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C4C72" w:rsidRPr="00A1494A" w:rsidTr="001619E5">
        <w:tc>
          <w:tcPr>
            <w:tcW w:w="4606" w:type="dxa"/>
            <w:tcBorders>
              <w:top w:val="single" w:sz="4" w:space="0" w:color="FFFFFF"/>
              <w:left w:val="single" w:sz="4" w:space="0" w:color="FFFFFF"/>
              <w:bottom w:val="single" w:sz="4" w:space="0" w:color="FFFFFF"/>
              <w:right w:val="single" w:sz="4" w:space="0" w:color="FFFFFF"/>
            </w:tcBorders>
          </w:tcPr>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w:t>
            </w:r>
            <w:r w:rsidR="00CC4C72" w:rsidRPr="00A1494A">
              <w:rPr>
                <w:rFonts w:asciiTheme="minorHAnsi" w:hAnsiTheme="minorHAnsi" w:cstheme="minorHAnsi"/>
              </w:rPr>
              <w:t>Royaume du Maroc</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Ministère de L’intérieur</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Préfecture de Salé</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C</w:t>
            </w:r>
            <w:r w:rsidR="00CC4C72" w:rsidRPr="00A1494A">
              <w:rPr>
                <w:rFonts w:asciiTheme="minorHAnsi" w:hAnsiTheme="minorHAnsi" w:cstheme="minorHAnsi"/>
              </w:rPr>
              <w:t>ommune de Salé</w:t>
            </w:r>
          </w:p>
          <w:p w:rsidR="006C3D5B" w:rsidRDefault="00CC4C72" w:rsidP="001619E5">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DTAU</w:t>
            </w:r>
            <w:r w:rsidR="00CC4C72" w:rsidRPr="00A1494A">
              <w:rPr>
                <w:rFonts w:asciiTheme="minorHAnsi" w:hAnsiTheme="minorHAnsi" w:cstheme="minorHAnsi"/>
              </w:rPr>
              <w:t xml:space="preserve">                                               </w:t>
            </w:r>
          </w:p>
          <w:p w:rsidR="00CC4C72" w:rsidRPr="00A1494A" w:rsidRDefault="00CC4C72" w:rsidP="001619E5">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rsidR="00CC4C72" w:rsidRPr="00A1494A" w:rsidRDefault="00CC4C72" w:rsidP="001619E5">
            <w:pPr>
              <w:jc w:val="right"/>
              <w:rPr>
                <w:rFonts w:asciiTheme="minorHAnsi" w:hAnsiTheme="minorHAnsi" w:cstheme="minorHAnsi"/>
                <w:sz w:val="22"/>
                <w:szCs w:val="22"/>
                <w:lang w:eastAsia="en-US"/>
              </w:rPr>
            </w:pPr>
            <w:r w:rsidRPr="00A1494A">
              <w:rPr>
                <w:rFonts w:asciiTheme="minorHAnsi" w:hAnsiTheme="minorHAnsi" w:cstheme="minorHAnsi"/>
                <w:noProof/>
                <w:lang w:eastAsia="fr-FR"/>
              </w:rPr>
              <w:drawing>
                <wp:inline distT="0" distB="0" distL="0" distR="0">
                  <wp:extent cx="1666240" cy="1290320"/>
                  <wp:effectExtent l="0" t="0" r="0" b="0"/>
                  <wp:docPr id="3"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666240" cy="1290320"/>
                          </a:xfrm>
                          <a:prstGeom prst="rect">
                            <a:avLst/>
                          </a:prstGeom>
                          <a:noFill/>
                          <a:ln>
                            <a:noFill/>
                          </a:ln>
                        </pic:spPr>
                      </pic:pic>
                    </a:graphicData>
                  </a:graphic>
                </wp:inline>
              </w:drawing>
            </w:r>
          </w:p>
        </w:tc>
      </w:tr>
    </w:tbl>
    <w:p w:rsidR="00CC4C72" w:rsidRPr="00A1494A" w:rsidRDefault="00CC4C72" w:rsidP="00CC4C72">
      <w:pPr>
        <w:pStyle w:val="Titre"/>
        <w:ind w:left="205"/>
        <w:rPr>
          <w:rFonts w:asciiTheme="minorHAnsi" w:hAnsiTheme="minorHAnsi" w:cstheme="minorHAnsi"/>
          <w:b/>
          <w:sz w:val="24"/>
          <w:szCs w:val="24"/>
        </w:rPr>
      </w:pPr>
    </w:p>
    <w:p w:rsidR="00CC4C72" w:rsidRPr="00A1494A" w:rsidRDefault="00CC4C72" w:rsidP="00CC4C72">
      <w:pPr>
        <w:pStyle w:val="Titre"/>
        <w:spacing w:line="360" w:lineRule="auto"/>
        <w:rPr>
          <w:rFonts w:asciiTheme="minorHAnsi" w:hAnsiTheme="minorHAnsi" w:cstheme="minorHAnsi"/>
          <w:b/>
          <w:sz w:val="24"/>
          <w:szCs w:val="24"/>
          <w:u w:val="single"/>
        </w:rPr>
      </w:pPr>
    </w:p>
    <w:p w:rsidR="0098395E" w:rsidRPr="00A1494A" w:rsidRDefault="0098395E" w:rsidP="007D2A54">
      <w:pPr>
        <w:pStyle w:val="Titre"/>
        <w:ind w:left="205"/>
        <w:rPr>
          <w:rFonts w:asciiTheme="minorHAnsi" w:hAnsiTheme="minorHAnsi" w:cstheme="minorHAnsi"/>
          <w:b/>
          <w:sz w:val="24"/>
          <w:szCs w:val="24"/>
        </w:rPr>
      </w:pPr>
    </w:p>
    <w:p w:rsidR="008B14EB" w:rsidRPr="00A1494A" w:rsidRDefault="008B14EB" w:rsidP="008B14EB">
      <w:pPr>
        <w:pStyle w:val="Titre"/>
        <w:spacing w:line="360" w:lineRule="auto"/>
        <w:rPr>
          <w:rFonts w:asciiTheme="minorHAnsi" w:hAnsiTheme="minorHAnsi" w:cstheme="minorHAnsi"/>
          <w:b/>
          <w:sz w:val="24"/>
          <w:szCs w:val="24"/>
          <w:u w:val="single"/>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 xml:space="preserve">BUDGET D'EQUIPEMENT </w:t>
      </w:r>
    </w:p>
    <w:p w:rsidR="008B14EB" w:rsidRPr="00A1494A" w:rsidRDefault="008B14EB" w:rsidP="008B14EB">
      <w:pPr>
        <w:pStyle w:val="Titre"/>
        <w:rPr>
          <w:rFonts w:asciiTheme="minorHAnsi" w:hAnsiTheme="minorHAnsi" w:cstheme="minorHAnsi"/>
          <w:b/>
          <w:sz w:val="16"/>
          <w:szCs w:val="16"/>
        </w:rPr>
      </w:pPr>
    </w:p>
    <w:p w:rsidR="008B14EB" w:rsidRPr="00A1494A" w:rsidRDefault="008B14EB" w:rsidP="003E3DF3">
      <w:pPr>
        <w:ind w:left="2900" w:firstLine="708"/>
        <w:rPr>
          <w:rFonts w:asciiTheme="minorHAnsi" w:hAnsiTheme="minorHAnsi" w:cstheme="minorHAnsi"/>
          <w:b/>
          <w:bCs/>
          <w:sz w:val="24"/>
          <w:szCs w:val="24"/>
        </w:rPr>
      </w:pPr>
      <w:r w:rsidRPr="00A1494A">
        <w:rPr>
          <w:rFonts w:asciiTheme="minorHAnsi" w:hAnsiTheme="minorHAnsi" w:cstheme="minorHAnsi"/>
          <w:b/>
          <w:bCs/>
          <w:sz w:val="24"/>
          <w:szCs w:val="24"/>
        </w:rPr>
        <w:t xml:space="preserve">CHAPITRE    </w:t>
      </w:r>
      <w:r w:rsidR="00556E81" w:rsidRPr="00A1494A">
        <w:rPr>
          <w:rFonts w:asciiTheme="minorHAnsi" w:hAnsiTheme="minorHAnsi" w:cstheme="minorHAnsi"/>
          <w:b/>
          <w:bCs/>
          <w:sz w:val="24"/>
          <w:szCs w:val="24"/>
        </w:rPr>
        <w:t xml:space="preserve">     </w:t>
      </w:r>
      <w:r w:rsidR="00525971" w:rsidRPr="00A1494A">
        <w:rPr>
          <w:rFonts w:asciiTheme="minorHAnsi" w:hAnsiTheme="minorHAnsi" w:cstheme="minorHAnsi"/>
          <w:b/>
          <w:bCs/>
          <w:sz w:val="24"/>
          <w:szCs w:val="24"/>
        </w:rPr>
        <w:t xml:space="preserve">           </w:t>
      </w:r>
      <w:r w:rsidR="00556E81" w:rsidRPr="00A1494A">
        <w:rPr>
          <w:rFonts w:asciiTheme="minorHAnsi" w:hAnsiTheme="minorHAnsi" w:cstheme="minorHAnsi"/>
          <w:b/>
          <w:bCs/>
          <w:sz w:val="24"/>
          <w:szCs w:val="24"/>
        </w:rPr>
        <w:t xml:space="preserve"> </w:t>
      </w:r>
      <w:r w:rsidRPr="00A1494A">
        <w:rPr>
          <w:rFonts w:asciiTheme="minorHAnsi" w:hAnsiTheme="minorHAnsi" w:cstheme="minorHAnsi"/>
          <w:b/>
          <w:bCs/>
          <w:sz w:val="24"/>
          <w:szCs w:val="24"/>
        </w:rPr>
        <w:t xml:space="preserve">   </w:t>
      </w:r>
      <w:r w:rsidRPr="00A1494A">
        <w:rPr>
          <w:rFonts w:asciiTheme="minorHAnsi" w:hAnsiTheme="minorHAnsi" w:cstheme="minorHAnsi"/>
          <w:b/>
          <w:bCs/>
          <w:sz w:val="24"/>
          <w:szCs w:val="24"/>
        </w:rPr>
        <w:tab/>
        <w:t xml:space="preserve">: </w:t>
      </w:r>
      <w:r w:rsidR="00556E81" w:rsidRPr="00A1494A">
        <w:rPr>
          <w:rFonts w:asciiTheme="minorHAnsi" w:hAnsiTheme="minorHAnsi" w:cstheme="minorHAnsi"/>
          <w:b/>
          <w:bCs/>
          <w:sz w:val="24"/>
          <w:szCs w:val="24"/>
        </w:rPr>
        <w:t xml:space="preserve"> </w:t>
      </w:r>
    </w:p>
    <w:p w:rsidR="008B14EB" w:rsidRPr="00A1494A" w:rsidRDefault="008B14EB" w:rsidP="003E3DF3">
      <w:pPr>
        <w:ind w:left="2900" w:firstLine="708"/>
        <w:rPr>
          <w:rFonts w:asciiTheme="minorHAnsi" w:hAnsiTheme="minorHAnsi" w:cstheme="minorHAnsi"/>
          <w:b/>
          <w:bCs/>
          <w:sz w:val="24"/>
          <w:szCs w:val="24"/>
        </w:rPr>
      </w:pPr>
      <w:r w:rsidRPr="00A1494A">
        <w:rPr>
          <w:rFonts w:asciiTheme="minorHAnsi" w:hAnsiTheme="minorHAnsi" w:cstheme="minorHAnsi"/>
          <w:b/>
          <w:bCs/>
          <w:sz w:val="24"/>
          <w:szCs w:val="24"/>
        </w:rPr>
        <w:t xml:space="preserve">ARTICLE        </w:t>
      </w:r>
      <w:r w:rsidR="00556E81" w:rsidRPr="00A1494A">
        <w:rPr>
          <w:rFonts w:asciiTheme="minorHAnsi" w:hAnsiTheme="minorHAnsi" w:cstheme="minorHAnsi"/>
          <w:b/>
          <w:bCs/>
          <w:sz w:val="24"/>
          <w:szCs w:val="24"/>
        </w:rPr>
        <w:t xml:space="preserve">      </w:t>
      </w:r>
      <w:r w:rsidRPr="00A1494A">
        <w:rPr>
          <w:rFonts w:asciiTheme="minorHAnsi" w:hAnsiTheme="minorHAnsi" w:cstheme="minorHAnsi"/>
          <w:b/>
          <w:bCs/>
          <w:sz w:val="24"/>
          <w:szCs w:val="24"/>
        </w:rPr>
        <w:t xml:space="preserve"> </w:t>
      </w:r>
      <w:r w:rsidR="00525971" w:rsidRPr="00A1494A">
        <w:rPr>
          <w:rFonts w:asciiTheme="minorHAnsi" w:hAnsiTheme="minorHAnsi" w:cstheme="minorHAnsi"/>
          <w:b/>
          <w:bCs/>
          <w:sz w:val="24"/>
          <w:szCs w:val="24"/>
        </w:rPr>
        <w:t xml:space="preserve">           </w:t>
      </w:r>
      <w:r w:rsidRPr="00A1494A">
        <w:rPr>
          <w:rFonts w:asciiTheme="minorHAnsi" w:hAnsiTheme="minorHAnsi" w:cstheme="minorHAnsi"/>
          <w:b/>
          <w:bCs/>
          <w:sz w:val="24"/>
          <w:szCs w:val="24"/>
        </w:rPr>
        <w:t xml:space="preserve"> </w:t>
      </w:r>
      <w:r w:rsidRPr="00A1494A">
        <w:rPr>
          <w:rFonts w:asciiTheme="minorHAnsi" w:hAnsiTheme="minorHAnsi" w:cstheme="minorHAnsi"/>
          <w:b/>
          <w:bCs/>
          <w:sz w:val="24"/>
          <w:szCs w:val="24"/>
        </w:rPr>
        <w:tab/>
        <w:t>:</w:t>
      </w:r>
      <w:r w:rsidR="00556E81" w:rsidRPr="00A1494A">
        <w:rPr>
          <w:rFonts w:asciiTheme="minorHAnsi" w:hAnsiTheme="minorHAnsi" w:cstheme="minorHAnsi"/>
          <w:b/>
          <w:bCs/>
          <w:sz w:val="24"/>
          <w:szCs w:val="24"/>
        </w:rPr>
        <w:t xml:space="preserve"> </w:t>
      </w:r>
      <w:r w:rsidRPr="00A1494A">
        <w:rPr>
          <w:rFonts w:asciiTheme="minorHAnsi" w:hAnsiTheme="minorHAnsi" w:cstheme="minorHAnsi"/>
          <w:b/>
          <w:bCs/>
          <w:sz w:val="24"/>
          <w:szCs w:val="24"/>
        </w:rPr>
        <w:t xml:space="preserve"> </w:t>
      </w:r>
    </w:p>
    <w:p w:rsidR="008B14EB" w:rsidRPr="00A1494A" w:rsidRDefault="008B14EB" w:rsidP="003E3DF3">
      <w:pPr>
        <w:ind w:left="2900" w:firstLine="708"/>
        <w:rPr>
          <w:rFonts w:asciiTheme="minorHAnsi" w:hAnsiTheme="minorHAnsi" w:cstheme="minorHAnsi"/>
          <w:b/>
          <w:bCs/>
          <w:sz w:val="24"/>
          <w:szCs w:val="24"/>
        </w:rPr>
      </w:pPr>
      <w:r w:rsidRPr="00A1494A">
        <w:rPr>
          <w:rFonts w:asciiTheme="minorHAnsi" w:hAnsiTheme="minorHAnsi" w:cstheme="minorHAnsi"/>
          <w:b/>
          <w:bCs/>
          <w:sz w:val="24"/>
          <w:szCs w:val="24"/>
        </w:rPr>
        <w:t>P</w:t>
      </w:r>
      <w:r w:rsidR="00556E81" w:rsidRPr="00A1494A">
        <w:rPr>
          <w:rFonts w:asciiTheme="minorHAnsi" w:hAnsiTheme="minorHAnsi" w:cstheme="minorHAnsi"/>
          <w:b/>
          <w:bCs/>
          <w:sz w:val="24"/>
          <w:szCs w:val="24"/>
        </w:rPr>
        <w:t>ROJET/ACTION</w:t>
      </w:r>
      <w:r w:rsidR="00525971" w:rsidRPr="00A1494A">
        <w:rPr>
          <w:rFonts w:asciiTheme="minorHAnsi" w:hAnsiTheme="minorHAnsi" w:cstheme="minorHAnsi"/>
          <w:b/>
          <w:bCs/>
          <w:sz w:val="24"/>
          <w:szCs w:val="24"/>
        </w:rPr>
        <w:t xml:space="preserve">           </w:t>
      </w:r>
      <w:r w:rsidRPr="00A1494A">
        <w:rPr>
          <w:rFonts w:asciiTheme="minorHAnsi" w:hAnsiTheme="minorHAnsi" w:cstheme="minorHAnsi"/>
          <w:b/>
          <w:bCs/>
          <w:sz w:val="24"/>
          <w:szCs w:val="24"/>
        </w:rPr>
        <w:tab/>
      </w:r>
      <w:r w:rsidRPr="00A1494A">
        <w:rPr>
          <w:rFonts w:asciiTheme="minorHAnsi" w:hAnsiTheme="minorHAnsi" w:cstheme="minorHAnsi"/>
          <w:b/>
          <w:bCs/>
          <w:sz w:val="24"/>
          <w:szCs w:val="24"/>
        </w:rPr>
        <w:tab/>
      </w:r>
      <w:r w:rsidRPr="00A1494A">
        <w:rPr>
          <w:rFonts w:asciiTheme="minorHAnsi" w:hAnsiTheme="minorHAnsi" w:cstheme="minorHAnsi"/>
          <w:b/>
          <w:bCs/>
          <w:sz w:val="24"/>
          <w:szCs w:val="24"/>
        </w:rPr>
        <w:tab/>
        <w:t xml:space="preserve"> </w:t>
      </w:r>
      <w:r w:rsidRPr="00A1494A">
        <w:rPr>
          <w:rFonts w:asciiTheme="minorHAnsi" w:hAnsiTheme="minorHAnsi" w:cstheme="minorHAnsi"/>
          <w:b/>
          <w:bCs/>
          <w:sz w:val="24"/>
          <w:szCs w:val="24"/>
        </w:rPr>
        <w:tab/>
        <w:t xml:space="preserve">: </w:t>
      </w:r>
      <w:r w:rsidR="00556E81" w:rsidRPr="00A1494A">
        <w:rPr>
          <w:rFonts w:asciiTheme="minorHAnsi" w:hAnsiTheme="minorHAnsi" w:cstheme="minorHAnsi"/>
          <w:b/>
          <w:bCs/>
          <w:sz w:val="24"/>
          <w:szCs w:val="24"/>
        </w:rPr>
        <w:t xml:space="preserve"> </w:t>
      </w:r>
    </w:p>
    <w:p w:rsidR="00556E81" w:rsidRPr="00A1494A" w:rsidRDefault="00525971" w:rsidP="003E3DF3">
      <w:pPr>
        <w:ind w:left="2900" w:firstLine="708"/>
        <w:rPr>
          <w:rFonts w:asciiTheme="minorHAnsi" w:hAnsiTheme="minorHAnsi" w:cstheme="minorHAnsi"/>
          <w:b/>
          <w:sz w:val="24"/>
          <w:szCs w:val="24"/>
        </w:rPr>
      </w:pPr>
      <w:r w:rsidRPr="00A1494A">
        <w:rPr>
          <w:rFonts w:asciiTheme="minorHAnsi" w:hAnsiTheme="minorHAnsi" w:cstheme="minorHAnsi"/>
          <w:b/>
          <w:bCs/>
          <w:sz w:val="24"/>
          <w:szCs w:val="24"/>
        </w:rPr>
        <w:t xml:space="preserve">LIGNE  BUDGETAIRE  </w:t>
      </w:r>
      <w:r w:rsidR="00556E81" w:rsidRPr="00A1494A">
        <w:rPr>
          <w:rFonts w:asciiTheme="minorHAnsi" w:hAnsiTheme="minorHAnsi" w:cstheme="minorHAnsi"/>
          <w:b/>
          <w:bCs/>
          <w:sz w:val="24"/>
          <w:szCs w:val="24"/>
        </w:rPr>
        <w:t xml:space="preserve"> :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E163B3">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E163B3">
        <w:rPr>
          <w:rFonts w:asciiTheme="minorHAnsi" w:hAnsiTheme="minorHAnsi" w:cstheme="minorHAnsi"/>
          <w:b/>
          <w:bCs/>
          <w:sz w:val="36"/>
          <w:szCs w:val="36"/>
        </w:rPr>
        <w:t>27</w:t>
      </w:r>
      <w:r w:rsidR="00A908BC" w:rsidRPr="00A1494A">
        <w:rPr>
          <w:rFonts w:asciiTheme="minorHAnsi" w:hAnsiTheme="minorHAnsi" w:cstheme="minorHAnsi"/>
          <w:b/>
          <w:bCs/>
          <w:sz w:val="36"/>
          <w:szCs w:val="36"/>
        </w:rPr>
        <w:t xml:space="preserve">  </w:t>
      </w:r>
      <w:r w:rsidRPr="00A1494A">
        <w:rPr>
          <w:rFonts w:asciiTheme="minorHAnsi" w:hAnsiTheme="minorHAnsi" w:cstheme="minorHAnsi"/>
          <w:b/>
          <w:bCs/>
          <w:sz w:val="36"/>
          <w:szCs w:val="36"/>
        </w:rPr>
        <w:t xml:space="preserve"> /CS/20</w:t>
      </w:r>
      <w:r w:rsidR="00A908BC" w:rsidRPr="00A1494A">
        <w:rPr>
          <w:rFonts w:asciiTheme="minorHAnsi" w:hAnsiTheme="minorHAnsi" w:cstheme="minorHAnsi"/>
          <w:b/>
          <w:bCs/>
          <w:sz w:val="36"/>
          <w:szCs w:val="36"/>
        </w:rPr>
        <w:t>1</w:t>
      </w:r>
      <w:r w:rsidR="00044FCB" w:rsidRPr="00A1494A">
        <w:rPr>
          <w:rFonts w:asciiTheme="minorHAnsi" w:hAnsiTheme="minorHAnsi" w:cstheme="minorHAnsi"/>
          <w:b/>
          <w:bCs/>
          <w:sz w:val="36"/>
          <w:szCs w:val="36"/>
        </w:rPr>
        <w:t>9</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bCs/>
          <w:sz w:val="32"/>
          <w:szCs w:val="32"/>
        </w:rPr>
      </w:pPr>
    </w:p>
    <w:p w:rsidR="0031157B" w:rsidRDefault="003E3DF3" w:rsidP="00487B70">
      <w:pPr>
        <w:pStyle w:val="Titre"/>
        <w:rPr>
          <w:rFonts w:asciiTheme="minorHAnsi" w:hAnsiTheme="minorHAnsi" w:cstheme="minorHAnsi"/>
          <w:b/>
          <w:bCs/>
          <w:color w:val="000000"/>
          <w:sz w:val="32"/>
          <w:szCs w:val="32"/>
        </w:rPr>
      </w:pPr>
      <w:r w:rsidRPr="00A1494A">
        <w:rPr>
          <w:rFonts w:asciiTheme="minorHAnsi" w:hAnsiTheme="minorHAnsi" w:cstheme="minorHAnsi"/>
          <w:b/>
          <w:bCs/>
          <w:color w:val="000000"/>
          <w:sz w:val="32"/>
          <w:szCs w:val="32"/>
        </w:rPr>
        <w:t xml:space="preserve">AMENAGEMENT DES QUARTIERS SOUS EQUIPES </w:t>
      </w:r>
    </w:p>
    <w:p w:rsidR="00775BE4" w:rsidRPr="00A1494A" w:rsidRDefault="003E3DF3" w:rsidP="00487B70">
      <w:pPr>
        <w:pStyle w:val="Titre"/>
        <w:rPr>
          <w:rFonts w:asciiTheme="minorHAnsi" w:hAnsiTheme="minorHAnsi" w:cstheme="minorHAnsi"/>
          <w:b/>
          <w:bCs/>
          <w:color w:val="000000"/>
          <w:sz w:val="32"/>
          <w:szCs w:val="32"/>
        </w:rPr>
      </w:pPr>
      <w:r w:rsidRPr="00A1494A">
        <w:rPr>
          <w:rFonts w:asciiTheme="minorHAnsi" w:hAnsiTheme="minorHAnsi" w:cstheme="minorHAnsi"/>
          <w:b/>
          <w:bCs/>
          <w:color w:val="000000"/>
          <w:sz w:val="32"/>
          <w:szCs w:val="32"/>
        </w:rPr>
        <w:t xml:space="preserve"> QUARTIER HAY INBIAT</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spacing w:line="360" w:lineRule="auto"/>
        <w:rPr>
          <w:rFonts w:asciiTheme="minorHAnsi" w:hAnsiTheme="minorHAnsi" w:cstheme="minorHAnsi"/>
          <w:b/>
          <w:sz w:val="44"/>
          <w:szCs w:val="44"/>
        </w:rPr>
      </w:pPr>
      <w:r w:rsidRPr="00A1494A">
        <w:rPr>
          <w:rFonts w:asciiTheme="minorHAnsi" w:hAnsiTheme="minorHAnsi" w:cstheme="minorHAnsi"/>
          <w:b/>
          <w:sz w:val="44"/>
          <w:szCs w:val="44"/>
        </w:rPr>
        <w:t>C.P.S</w:t>
      </w:r>
    </w:p>
    <w:p w:rsidR="0098395E" w:rsidRPr="00A1494A" w:rsidRDefault="0098395E" w:rsidP="0098395E">
      <w:pPr>
        <w:pStyle w:val="Titre"/>
        <w:rPr>
          <w:rFonts w:asciiTheme="minorHAnsi" w:hAnsiTheme="minorHAnsi" w:cstheme="minorHAnsi"/>
          <w:b/>
          <w:sz w:val="24"/>
          <w:szCs w:val="24"/>
        </w:rPr>
      </w:pPr>
    </w:p>
    <w:p w:rsidR="005F5D9D" w:rsidRPr="00A1494A" w:rsidRDefault="005F5D9D" w:rsidP="00A1494A">
      <w:pPr>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EB45C4" w:rsidRPr="00A1494A" w:rsidRDefault="004724ED" w:rsidP="001E7094">
      <w:pPr>
        <w:ind w:left="360"/>
        <w:jc w:val="both"/>
        <w:rPr>
          <w:rFonts w:asciiTheme="minorHAnsi" w:hAnsiTheme="minorHAnsi" w:cstheme="minorHAnsi"/>
          <w:sz w:val="24"/>
          <w:szCs w:val="24"/>
        </w:rPr>
      </w:pPr>
      <w:r w:rsidRPr="00A1494A">
        <w:rPr>
          <w:rFonts w:asciiTheme="minorHAnsi" w:hAnsiTheme="minorHAnsi" w:cstheme="minorHAnsi"/>
          <w:sz w:val="24"/>
          <w:szCs w:val="24"/>
        </w:rPr>
        <w:t>Marché passé par appel d’offre ouvert sur offre de prix en application l’al 2 § 1 de l’article  16 et  § 1 de l’article 17 et al. 3 § 3 de l’article  17  du décret n° 2-12-349 du 8 Joumada I 1434 (20 Mars 2013) relatif aux marchés publics</w:t>
      </w:r>
    </w:p>
    <w:p w:rsidR="005B564F" w:rsidRDefault="00EB45C4" w:rsidP="00EB45C4">
      <w:pPr>
        <w:widowControl w:val="0"/>
        <w:autoSpaceDE w:val="0"/>
        <w:autoSpaceDN w:val="0"/>
        <w:adjustRightInd w:val="0"/>
        <w:spacing w:before="46"/>
        <w:ind w:left="-62" w:right="3512"/>
        <w:jc w:val="center"/>
        <w:rPr>
          <w:b/>
          <w:color w:val="000000"/>
          <w:w w:val="92"/>
          <w:sz w:val="32"/>
          <w:szCs w:val="32"/>
        </w:rPr>
      </w:pPr>
      <w:r>
        <w:rPr>
          <w:b/>
          <w:color w:val="000000"/>
          <w:w w:val="92"/>
          <w:sz w:val="32"/>
          <w:szCs w:val="32"/>
        </w:rPr>
        <w:t xml:space="preserve">                                            </w:t>
      </w:r>
    </w:p>
    <w:p w:rsidR="00EB45C4" w:rsidRDefault="0031157B"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r>
        <w:rPr>
          <w:rFonts w:asciiTheme="minorHAnsi" w:hAnsiTheme="minorHAnsi" w:cstheme="minorHAnsi"/>
          <w:b/>
          <w:color w:val="000000"/>
          <w:w w:val="92"/>
          <w:sz w:val="32"/>
          <w:szCs w:val="32"/>
        </w:rPr>
        <w:lastRenderedPageBreak/>
        <w:t xml:space="preserve">                           </w:t>
      </w:r>
      <w:r w:rsidR="00EB45C4" w:rsidRPr="00A1494A">
        <w:rPr>
          <w:rFonts w:asciiTheme="minorHAnsi" w:hAnsiTheme="minorHAnsi" w:cstheme="minorHAnsi"/>
          <w:b/>
          <w:color w:val="000000"/>
          <w:w w:val="92"/>
          <w:sz w:val="32"/>
          <w:szCs w:val="32"/>
        </w:rPr>
        <w:t>SOMMAIRE</w:t>
      </w:r>
    </w:p>
    <w:p w:rsidR="005F710C" w:rsidRPr="0031157B" w:rsidRDefault="005F710C"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Pr="00A1494A" w:rsidRDefault="00EB45C4" w:rsidP="00EB45C4">
      <w:pPr>
        <w:widowControl w:val="0"/>
        <w:autoSpaceDE w:val="0"/>
        <w:autoSpaceDN w:val="0"/>
        <w:adjustRightInd w:val="0"/>
        <w:spacing w:before="12" w:line="100" w:lineRule="exact"/>
        <w:ind w:left="100" w:right="100"/>
        <w:rPr>
          <w:rFonts w:asciiTheme="minorHAnsi" w:hAnsiTheme="minorHAnsi" w:cstheme="minorHAnsi"/>
          <w:color w:val="000000"/>
          <w:sz w:val="10"/>
          <w:szCs w:val="10"/>
        </w:rPr>
      </w:pPr>
    </w:p>
    <w:p w:rsidR="00614C2C" w:rsidRPr="005F710C" w:rsidRDefault="00614C2C" w:rsidP="005F710C">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1 : OBJET DU MARCHE</w:t>
      </w:r>
    </w:p>
    <w:p w:rsidR="00614C2C" w:rsidRPr="005F710C" w:rsidRDefault="00614C2C" w:rsidP="005F710C">
      <w:pPr>
        <w:spacing w:line="276" w:lineRule="auto"/>
        <w:ind w:left="2" w:firstLine="1"/>
        <w:rPr>
          <w:rFonts w:asciiTheme="minorHAnsi" w:hAnsiTheme="minorHAnsi" w:cstheme="minorHAnsi"/>
          <w:sz w:val="24"/>
          <w:szCs w:val="24"/>
        </w:rPr>
      </w:pPr>
      <w:r w:rsidRPr="005F710C">
        <w:rPr>
          <w:rFonts w:asciiTheme="minorHAnsi" w:hAnsiTheme="minorHAnsi" w:cstheme="minorHAnsi"/>
          <w:sz w:val="24"/>
          <w:szCs w:val="24"/>
        </w:rPr>
        <w:t>ARTICLE 2 : CONSISTANCE DES TRAVAUX</w:t>
      </w:r>
    </w:p>
    <w:p w:rsidR="00614C2C" w:rsidRPr="005F710C" w:rsidRDefault="00614C2C" w:rsidP="005F710C">
      <w:pPr>
        <w:shd w:val="clear" w:color="auto" w:fill="FFFFFF"/>
        <w:spacing w:line="260" w:lineRule="exact"/>
        <w:ind w:left="17"/>
        <w:rPr>
          <w:rFonts w:asciiTheme="minorHAnsi" w:hAnsiTheme="minorHAnsi" w:cstheme="minorHAnsi"/>
          <w:sz w:val="24"/>
          <w:szCs w:val="24"/>
        </w:rPr>
      </w:pPr>
      <w:r w:rsidRPr="005F710C">
        <w:rPr>
          <w:rFonts w:asciiTheme="minorHAnsi" w:hAnsiTheme="minorHAnsi" w:cstheme="minorHAnsi"/>
          <w:spacing w:val="-7"/>
          <w:sz w:val="24"/>
          <w:szCs w:val="24"/>
        </w:rPr>
        <w:t>ARTICLE 3 : DOCUMENTS CONSTITUTIFS DU MARCHE</w:t>
      </w:r>
    </w:p>
    <w:p w:rsidR="005F710C" w:rsidRPr="005F710C" w:rsidRDefault="00614C2C" w:rsidP="005F710C">
      <w:pPr>
        <w:shd w:val="clear" w:color="auto" w:fill="FFFFFF"/>
        <w:spacing w:line="360" w:lineRule="auto"/>
        <w:rPr>
          <w:rFonts w:asciiTheme="minorHAnsi" w:hAnsiTheme="minorHAnsi" w:cstheme="minorHAnsi"/>
          <w:spacing w:val="-7"/>
          <w:sz w:val="24"/>
          <w:szCs w:val="24"/>
        </w:rPr>
      </w:pPr>
      <w:r w:rsidRPr="005F710C">
        <w:rPr>
          <w:rFonts w:asciiTheme="minorHAnsi" w:hAnsiTheme="minorHAnsi" w:cstheme="minorHAnsi"/>
          <w:spacing w:val="-7"/>
          <w:sz w:val="24"/>
          <w:szCs w:val="24"/>
        </w:rPr>
        <w:t>ARTICLE 4 : REFERENCE AUX TEXTES GENERAUX ET SPECIAUX APPLICABLES  AU MARCHE</w:t>
      </w:r>
    </w:p>
    <w:p w:rsidR="00614C2C" w:rsidRPr="005F710C" w:rsidRDefault="00614C2C" w:rsidP="005F710C">
      <w:pPr>
        <w:shd w:val="clear" w:color="auto" w:fill="FFFFFF"/>
        <w:spacing w:line="360" w:lineRule="auto"/>
        <w:rPr>
          <w:rFonts w:asciiTheme="minorHAnsi" w:hAnsiTheme="minorHAnsi" w:cstheme="minorHAnsi"/>
          <w:spacing w:val="-7"/>
          <w:sz w:val="24"/>
          <w:szCs w:val="24"/>
        </w:rPr>
      </w:pPr>
      <w:r w:rsidRPr="005F710C">
        <w:rPr>
          <w:rFonts w:asciiTheme="minorHAnsi" w:hAnsiTheme="minorHAnsi" w:cstheme="minorHAnsi"/>
          <w:spacing w:val="-7"/>
          <w:sz w:val="24"/>
          <w:szCs w:val="24"/>
        </w:rPr>
        <w:t>ARTICLE 5 : VALIDITE ET DELAI DE NOTIFICATION DE L’APPROBATION DU MARCHE</w:t>
      </w:r>
    </w:p>
    <w:p w:rsidR="00614C2C" w:rsidRPr="005F710C" w:rsidRDefault="00614C2C" w:rsidP="005F710C">
      <w:pPr>
        <w:shd w:val="clear" w:color="auto" w:fill="FFFFFF"/>
        <w:spacing w:line="360" w:lineRule="auto"/>
        <w:rPr>
          <w:rFonts w:asciiTheme="minorHAnsi" w:hAnsiTheme="minorHAnsi" w:cstheme="minorHAnsi"/>
          <w:spacing w:val="-7"/>
          <w:sz w:val="24"/>
          <w:szCs w:val="24"/>
        </w:rPr>
      </w:pPr>
      <w:r w:rsidRPr="005F710C">
        <w:rPr>
          <w:rFonts w:asciiTheme="minorHAnsi" w:hAnsiTheme="minorHAnsi" w:cstheme="minorHAnsi"/>
          <w:spacing w:val="-7"/>
          <w:sz w:val="24"/>
          <w:szCs w:val="24"/>
        </w:rPr>
        <w:t>ARTICLE 6 : PIECES MISES A LA DISPOSITION DE L’ENTREPRENEUR</w:t>
      </w:r>
    </w:p>
    <w:p w:rsidR="00614C2C" w:rsidRPr="005F710C" w:rsidRDefault="00614C2C" w:rsidP="005F710C">
      <w:pPr>
        <w:shd w:val="clear" w:color="auto" w:fill="FFFFFF"/>
        <w:spacing w:line="360" w:lineRule="auto"/>
        <w:rPr>
          <w:rFonts w:asciiTheme="minorHAnsi" w:hAnsiTheme="minorHAnsi" w:cstheme="minorHAnsi"/>
          <w:spacing w:val="-7"/>
          <w:sz w:val="24"/>
          <w:szCs w:val="24"/>
        </w:rPr>
      </w:pPr>
      <w:r w:rsidRPr="005F710C">
        <w:rPr>
          <w:rFonts w:asciiTheme="minorHAnsi" w:hAnsiTheme="minorHAnsi" w:cstheme="minorHAnsi"/>
          <w:spacing w:val="-7"/>
          <w:sz w:val="24"/>
          <w:szCs w:val="24"/>
        </w:rPr>
        <w:t>ARTICLE 7 : NANTISSEMENT</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 xml:space="preserve">ARTICLE 8 : DESIGNATION DES INTERVENANTS : </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9 : PERSONNE CHARGEE DU SUIVI DE L’EXECUTION DES MARCHES</w:t>
      </w:r>
    </w:p>
    <w:p w:rsidR="00614C2C" w:rsidRPr="005F710C" w:rsidRDefault="00614C2C" w:rsidP="005F710C">
      <w:pPr>
        <w:shd w:val="clear" w:color="auto" w:fill="FFFFFF"/>
        <w:spacing w:line="360" w:lineRule="auto"/>
        <w:ind w:left="17"/>
        <w:rPr>
          <w:rFonts w:asciiTheme="minorHAnsi" w:hAnsiTheme="minorHAnsi" w:cstheme="minorHAnsi"/>
          <w:spacing w:val="-7"/>
          <w:sz w:val="24"/>
          <w:szCs w:val="24"/>
        </w:rPr>
      </w:pPr>
      <w:r w:rsidRPr="005F710C">
        <w:rPr>
          <w:rFonts w:asciiTheme="minorHAnsi" w:hAnsiTheme="minorHAnsi" w:cstheme="minorHAnsi"/>
          <w:spacing w:val="-7"/>
          <w:sz w:val="24"/>
          <w:szCs w:val="24"/>
        </w:rPr>
        <w:t>ARTICLE 10 : ELECTION DU DOMICILE DE L’ENTREPRENEUR</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ARTICLE 11 : SOUS-TRAITANCE</w:t>
      </w:r>
    </w:p>
    <w:p w:rsidR="00614C2C" w:rsidRPr="005F710C" w:rsidRDefault="00614C2C" w:rsidP="005F710C">
      <w:pPr>
        <w:keepNext/>
        <w:tabs>
          <w:tab w:val="left" w:pos="282"/>
          <w:tab w:val="left" w:pos="822"/>
        </w:tabs>
        <w:spacing w:line="360" w:lineRule="auto"/>
        <w:ind w:left="397" w:hanging="397"/>
        <w:outlineLvl w:val="0"/>
        <w:rPr>
          <w:rFonts w:asciiTheme="minorHAnsi" w:hAnsiTheme="minorHAnsi" w:cstheme="minorHAnsi"/>
          <w:sz w:val="24"/>
          <w:szCs w:val="24"/>
        </w:rPr>
      </w:pPr>
      <w:r w:rsidRPr="005F710C">
        <w:rPr>
          <w:rFonts w:asciiTheme="minorHAnsi" w:hAnsiTheme="minorHAnsi" w:cstheme="minorHAnsi"/>
          <w:sz w:val="24"/>
          <w:szCs w:val="24"/>
        </w:rPr>
        <w:t xml:space="preserve">ARTICLE 12 : DELAI  D ’EXECUTION </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 xml:space="preserve">ARTICLE 13 : NATURE DES PRIX </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 xml:space="preserve">ARTICLE 14 : REVISION DES PRIX </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ARTICLE 15 : CAUTIONNEMENT PROVISOIRE ET CAUTIONNEMENT DEFINITIF</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ARTICLE 17: RETENUE DE GARANTIE</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 xml:space="preserve">ARTICLE 18 : ASSURANCES - RESPONSABILITE </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ARTICLE 19 : APPROVISIONNEMENTS</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ARTICLE 20: RECRUTEMENT ET PAIEMENT DES OUVRIERS</w:t>
      </w:r>
    </w:p>
    <w:p w:rsidR="00614C2C" w:rsidRPr="005F710C" w:rsidRDefault="00614C2C" w:rsidP="005F710C">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Theme="minorHAnsi" w:hAnsiTheme="minorHAnsi" w:cstheme="minorHAnsi"/>
          <w:sz w:val="24"/>
          <w:szCs w:val="24"/>
        </w:rPr>
      </w:pPr>
      <w:r w:rsidRPr="005F710C">
        <w:rPr>
          <w:rFonts w:asciiTheme="minorHAnsi" w:hAnsiTheme="minorHAnsi" w:cstheme="minorHAnsi"/>
          <w:sz w:val="24"/>
          <w:szCs w:val="24"/>
        </w:rPr>
        <w:t xml:space="preserve">ARTICLE 21 : PROTECTION DE L’ENVIRONNEMENT </w:t>
      </w:r>
    </w:p>
    <w:p w:rsidR="00614C2C" w:rsidRPr="005F710C" w:rsidRDefault="00614C2C" w:rsidP="005F710C">
      <w:pPr>
        <w:tabs>
          <w:tab w:val="left" w:pos="9540"/>
        </w:tabs>
        <w:spacing w:line="360" w:lineRule="auto"/>
        <w:ind w:right="153"/>
        <w:jc w:val="both"/>
        <w:rPr>
          <w:rFonts w:asciiTheme="minorHAnsi" w:hAnsiTheme="minorHAnsi" w:cstheme="minorHAnsi"/>
          <w:sz w:val="24"/>
          <w:szCs w:val="24"/>
        </w:rPr>
      </w:pPr>
      <w:r w:rsidRPr="005F710C">
        <w:rPr>
          <w:rFonts w:asciiTheme="minorHAnsi" w:hAnsiTheme="minorHAnsi" w:cstheme="minorHAnsi"/>
          <w:sz w:val="24"/>
          <w:szCs w:val="24"/>
        </w:rPr>
        <w:t xml:space="preserve">ARTICLE 22 : GESTION DES DECHETS DU CHANTIER </w:t>
      </w:r>
    </w:p>
    <w:p w:rsidR="00614C2C" w:rsidRPr="005F710C" w:rsidRDefault="00614C2C" w:rsidP="005F710C">
      <w:pPr>
        <w:keepNext/>
        <w:spacing w:line="360" w:lineRule="auto"/>
        <w:ind w:left="-284" w:right="-275"/>
        <w:outlineLvl w:val="0"/>
        <w:rPr>
          <w:rFonts w:asciiTheme="minorHAnsi" w:hAnsiTheme="minorHAnsi" w:cstheme="minorHAnsi"/>
          <w:sz w:val="24"/>
          <w:szCs w:val="24"/>
        </w:rPr>
      </w:pPr>
      <w:r w:rsidRPr="005F710C">
        <w:rPr>
          <w:rFonts w:asciiTheme="minorHAnsi" w:hAnsiTheme="minorHAnsi" w:cstheme="minorHAnsi"/>
          <w:sz w:val="24"/>
          <w:szCs w:val="24"/>
        </w:rPr>
        <w:t xml:space="preserve">     ARTICLE 23 : MESURES DE SECURITE ET D’HYGIENE </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 xml:space="preserve">ARTICLE 24 : PROVENANCE, QUALITE ET ORIGINES DES MATERIAUX </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 xml:space="preserve">ARTICLE 25 : RECEPTION PROVISOIRE </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26 : ENLEVEMENT DU MATERIEL ET DES MATERIAUX</w:t>
      </w:r>
    </w:p>
    <w:p w:rsidR="00614C2C" w:rsidRPr="005F710C" w:rsidRDefault="00614C2C" w:rsidP="005F710C">
      <w:pPr>
        <w:spacing w:line="240" w:lineRule="exact"/>
        <w:jc w:val="both"/>
        <w:rPr>
          <w:rFonts w:asciiTheme="minorHAnsi" w:hAnsiTheme="minorHAnsi" w:cstheme="minorHAnsi"/>
          <w:sz w:val="24"/>
          <w:szCs w:val="24"/>
        </w:rPr>
      </w:pPr>
      <w:r w:rsidRPr="005F710C">
        <w:rPr>
          <w:rFonts w:asciiTheme="minorHAnsi" w:hAnsiTheme="minorHAnsi" w:cstheme="minorHAnsi"/>
          <w:sz w:val="24"/>
          <w:szCs w:val="24"/>
        </w:rPr>
        <w:t xml:space="preserve">ARTICLE 27 : DELAI  DE GARANTIE </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 xml:space="preserve">ARTICLE 28 : MODALITES DE REGLEMENT </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 xml:space="preserve">ARTICLE 29 : PENALITES POUR RETARD </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30 : RETENUE A LA SOURCE APPLICABLE AUX TITULAIRES ETRANGERS NON RESIDENTS AU MAROC :</w:t>
      </w:r>
    </w:p>
    <w:p w:rsidR="00614C2C" w:rsidRPr="005F710C" w:rsidRDefault="00614C2C" w:rsidP="005F710C">
      <w:pPr>
        <w:keepNext/>
        <w:spacing w:line="360" w:lineRule="auto"/>
        <w:outlineLvl w:val="0"/>
        <w:rPr>
          <w:rFonts w:asciiTheme="minorHAnsi" w:hAnsiTheme="minorHAnsi" w:cstheme="minorHAnsi"/>
          <w:sz w:val="24"/>
          <w:szCs w:val="24"/>
        </w:rPr>
      </w:pPr>
      <w:r w:rsidRPr="005F710C">
        <w:rPr>
          <w:rFonts w:asciiTheme="minorHAnsi" w:hAnsiTheme="minorHAnsi" w:cstheme="minorHAnsi"/>
          <w:sz w:val="24"/>
          <w:szCs w:val="24"/>
        </w:rPr>
        <w:lastRenderedPageBreak/>
        <w:t xml:space="preserve">ARTICLE 31 : RECEPTION DEFINITIVE </w:t>
      </w:r>
    </w:p>
    <w:p w:rsidR="00614C2C" w:rsidRPr="005F710C" w:rsidRDefault="00614C2C" w:rsidP="005F710C">
      <w:pPr>
        <w:keepNext/>
        <w:spacing w:line="360" w:lineRule="auto"/>
        <w:outlineLvl w:val="0"/>
        <w:rPr>
          <w:rFonts w:asciiTheme="minorHAnsi" w:hAnsiTheme="minorHAnsi" w:cstheme="minorHAnsi"/>
          <w:sz w:val="24"/>
          <w:szCs w:val="24"/>
        </w:rPr>
      </w:pPr>
      <w:r w:rsidRPr="005F710C">
        <w:rPr>
          <w:rFonts w:asciiTheme="minorHAnsi" w:hAnsiTheme="minorHAnsi" w:cstheme="minorHAnsi"/>
          <w:sz w:val="24"/>
          <w:szCs w:val="24"/>
        </w:rPr>
        <w:t>ARTICLE 32 : CAS DE FORCE MAJEURE</w:t>
      </w:r>
    </w:p>
    <w:p w:rsidR="00614C2C" w:rsidRPr="005F710C" w:rsidRDefault="00614C2C" w:rsidP="005F710C">
      <w:pPr>
        <w:keepNext/>
        <w:spacing w:line="360" w:lineRule="auto"/>
        <w:outlineLvl w:val="0"/>
        <w:rPr>
          <w:rFonts w:asciiTheme="minorHAnsi" w:hAnsiTheme="minorHAnsi" w:cstheme="minorHAnsi"/>
          <w:sz w:val="24"/>
          <w:szCs w:val="24"/>
        </w:rPr>
      </w:pPr>
      <w:r w:rsidRPr="005F710C">
        <w:rPr>
          <w:rFonts w:asciiTheme="minorHAnsi" w:hAnsiTheme="minorHAnsi" w:cstheme="minorHAnsi"/>
          <w:sz w:val="24"/>
          <w:szCs w:val="24"/>
        </w:rPr>
        <w:t>ARTICLE 33 : RESILIATION DU MARCHE</w:t>
      </w:r>
    </w:p>
    <w:p w:rsidR="00614C2C" w:rsidRPr="005F710C" w:rsidRDefault="00614C2C" w:rsidP="005F710C">
      <w:pPr>
        <w:jc w:val="both"/>
        <w:rPr>
          <w:rFonts w:asciiTheme="minorHAnsi" w:hAnsiTheme="minorHAnsi" w:cstheme="minorHAnsi"/>
          <w:sz w:val="24"/>
          <w:szCs w:val="24"/>
        </w:rPr>
      </w:pPr>
      <w:r w:rsidRPr="005F710C">
        <w:rPr>
          <w:rFonts w:asciiTheme="minorHAnsi" w:hAnsiTheme="minorHAnsi" w:cstheme="minorHAnsi"/>
          <w:sz w:val="24"/>
          <w:szCs w:val="24"/>
        </w:rPr>
        <w:t>ARTICLE 34 : LUTTE CONTRE LA FRAUDE ET LA CORRUPTION</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35 : REGLEMENT DES DIFFERENDS  ET LITIGES</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36 : PLANS DE RECOLLEMENT</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37 : MALFACONS</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38 : MODIFICATIONS</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39 : REMISE EN ETAT DES LIEUX DES TRAVAUX</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40 : SIGNALISATION DE CHANTIER</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41 : DOCUMENTS A FOURNIR PAR L’ENTREPRENEUR</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42 : DIRECTION DES TRAVAUX</w:t>
      </w:r>
    </w:p>
    <w:p w:rsidR="005F710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ARTICLE 43 : CAHIER DE CHANTIER</w:t>
      </w:r>
    </w:p>
    <w:p w:rsidR="005F710C" w:rsidRPr="005F710C" w:rsidRDefault="00614C2C" w:rsidP="005F710C">
      <w:pPr>
        <w:spacing w:line="360" w:lineRule="auto"/>
        <w:jc w:val="both"/>
        <w:rPr>
          <w:rFonts w:asciiTheme="minorHAnsi" w:hAnsiTheme="minorHAnsi" w:cstheme="minorHAnsi"/>
          <w:caps/>
          <w:sz w:val="24"/>
          <w:szCs w:val="24"/>
        </w:rPr>
      </w:pPr>
      <w:r w:rsidRPr="005F710C">
        <w:rPr>
          <w:rFonts w:asciiTheme="minorHAnsi" w:hAnsiTheme="minorHAnsi" w:cstheme="minorHAnsi"/>
          <w:caps/>
          <w:sz w:val="24"/>
          <w:szCs w:val="24"/>
        </w:rPr>
        <w:t>ARTICLE 44 :    PROVENANCE  DES  MATERIAUX</w:t>
      </w:r>
    </w:p>
    <w:p w:rsidR="005F710C" w:rsidRDefault="00614C2C" w:rsidP="005F710C">
      <w:pPr>
        <w:spacing w:line="360" w:lineRule="auto"/>
        <w:jc w:val="both"/>
        <w:rPr>
          <w:rFonts w:asciiTheme="minorHAnsi" w:hAnsiTheme="minorHAnsi" w:cstheme="minorHAnsi"/>
          <w:caps/>
          <w:sz w:val="24"/>
          <w:szCs w:val="24"/>
        </w:rPr>
      </w:pPr>
      <w:r w:rsidRPr="005F710C">
        <w:rPr>
          <w:rFonts w:asciiTheme="minorHAnsi" w:hAnsiTheme="minorHAnsi" w:cstheme="minorHAnsi"/>
          <w:caps/>
          <w:sz w:val="24"/>
          <w:szCs w:val="24"/>
        </w:rPr>
        <w:t>ARTICLE 45 :    NATURE  ET QUALITE  DES  MATERIAUX</w:t>
      </w: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caps/>
          <w:sz w:val="24"/>
          <w:szCs w:val="24"/>
        </w:rPr>
        <w:t>ARTICLE  46 : ESSAIS ET CONTROLE DES MATERIAUX :</w:t>
      </w:r>
    </w:p>
    <w:p w:rsidR="00614C2C" w:rsidRPr="005F710C" w:rsidRDefault="00614C2C" w:rsidP="005F710C">
      <w:pPr>
        <w:pStyle w:val="Titre1"/>
        <w:spacing w:before="200" w:line="240" w:lineRule="auto"/>
        <w:jc w:val="left"/>
        <w:rPr>
          <w:rFonts w:asciiTheme="minorHAnsi" w:hAnsiTheme="minorHAnsi" w:cstheme="minorHAnsi"/>
          <w:b w:val="0"/>
          <w:bCs w:val="0"/>
          <w:caps/>
          <w:sz w:val="24"/>
          <w:szCs w:val="24"/>
          <w:u w:val="none"/>
        </w:rPr>
      </w:pPr>
      <w:r w:rsidRPr="005F710C">
        <w:rPr>
          <w:rFonts w:asciiTheme="minorHAnsi" w:hAnsiTheme="minorHAnsi" w:cstheme="minorHAnsi"/>
          <w:b w:val="0"/>
          <w:bCs w:val="0"/>
          <w:caps/>
          <w:sz w:val="24"/>
          <w:szCs w:val="24"/>
          <w:u w:val="none"/>
        </w:rPr>
        <w:t>ARTICLE  47 : VERIFICATION  DES  MATERIAUX</w:t>
      </w:r>
    </w:p>
    <w:p w:rsidR="00614C2C" w:rsidRPr="005F710C" w:rsidRDefault="00614C2C" w:rsidP="005F710C">
      <w:pPr>
        <w:pStyle w:val="Titre1"/>
        <w:spacing w:before="200" w:line="240" w:lineRule="auto"/>
        <w:jc w:val="left"/>
        <w:rPr>
          <w:rFonts w:asciiTheme="minorHAnsi" w:hAnsiTheme="minorHAnsi" w:cstheme="minorHAnsi"/>
          <w:b w:val="0"/>
          <w:bCs w:val="0"/>
          <w:caps/>
          <w:sz w:val="24"/>
          <w:szCs w:val="24"/>
          <w:u w:val="none"/>
        </w:rPr>
      </w:pPr>
      <w:r w:rsidRPr="005F710C">
        <w:rPr>
          <w:rFonts w:asciiTheme="minorHAnsi" w:hAnsiTheme="minorHAnsi" w:cstheme="minorHAnsi"/>
          <w:b w:val="0"/>
          <w:bCs w:val="0"/>
          <w:caps/>
          <w:sz w:val="24"/>
          <w:szCs w:val="24"/>
          <w:u w:val="none"/>
        </w:rPr>
        <w:t>ARTICLE  48: CONSERVATION  DES MATERIAUX</w:t>
      </w:r>
    </w:p>
    <w:p w:rsidR="00614C2C" w:rsidRPr="005F710C" w:rsidRDefault="00614C2C" w:rsidP="005F710C">
      <w:pPr>
        <w:widowControl w:val="0"/>
        <w:rPr>
          <w:rFonts w:asciiTheme="minorHAnsi" w:hAnsiTheme="minorHAnsi" w:cstheme="minorHAnsi"/>
          <w:snapToGrid w:val="0"/>
          <w:sz w:val="24"/>
          <w:szCs w:val="24"/>
        </w:rPr>
      </w:pPr>
    </w:p>
    <w:p w:rsidR="00614C2C" w:rsidRPr="005F710C" w:rsidRDefault="00614C2C" w:rsidP="005F710C">
      <w:pPr>
        <w:pStyle w:val="Titre2"/>
        <w:jc w:val="left"/>
        <w:rPr>
          <w:rFonts w:asciiTheme="minorHAnsi" w:hAnsiTheme="minorHAnsi" w:cstheme="minorHAnsi"/>
          <w:sz w:val="24"/>
          <w:szCs w:val="24"/>
        </w:rPr>
      </w:pPr>
      <w:r w:rsidRPr="005F710C">
        <w:rPr>
          <w:rFonts w:asciiTheme="minorHAnsi" w:hAnsiTheme="minorHAnsi" w:cstheme="minorHAnsi"/>
          <w:caps/>
          <w:sz w:val="24"/>
          <w:szCs w:val="24"/>
        </w:rPr>
        <w:t>ARTICLE  49 : PRESCRIPTION POUR L’EXECUTION DES TRAVAUX D’ASSAINISSEMENT</w:t>
      </w:r>
      <w:r w:rsidRPr="005F710C">
        <w:rPr>
          <w:rFonts w:asciiTheme="minorHAnsi" w:hAnsiTheme="minorHAnsi" w:cstheme="minorHAnsi"/>
          <w:sz w:val="24"/>
          <w:szCs w:val="24"/>
        </w:rPr>
        <w:t> :</w:t>
      </w:r>
    </w:p>
    <w:p w:rsidR="00614C2C" w:rsidRPr="005F710C" w:rsidRDefault="00614C2C" w:rsidP="005F710C">
      <w:pPr>
        <w:pStyle w:val="Titre1"/>
        <w:spacing w:before="200" w:line="240" w:lineRule="auto"/>
        <w:jc w:val="left"/>
        <w:rPr>
          <w:rFonts w:asciiTheme="minorHAnsi" w:hAnsiTheme="minorHAnsi" w:cstheme="minorHAnsi"/>
          <w:b w:val="0"/>
          <w:bCs w:val="0"/>
          <w:caps/>
          <w:sz w:val="24"/>
          <w:szCs w:val="24"/>
          <w:u w:val="none"/>
        </w:rPr>
      </w:pPr>
      <w:r w:rsidRPr="005F710C">
        <w:rPr>
          <w:rFonts w:asciiTheme="minorHAnsi" w:hAnsiTheme="minorHAnsi" w:cstheme="minorHAnsi"/>
          <w:b w:val="0"/>
          <w:bCs w:val="0"/>
          <w:caps/>
          <w:sz w:val="24"/>
          <w:szCs w:val="24"/>
          <w:u w:val="none"/>
        </w:rPr>
        <w:t xml:space="preserve">ARTICLE  </w:t>
      </w:r>
      <w:r w:rsidR="005F710C" w:rsidRPr="005F710C">
        <w:rPr>
          <w:rFonts w:asciiTheme="minorHAnsi" w:hAnsiTheme="minorHAnsi" w:cstheme="minorHAnsi"/>
          <w:b w:val="0"/>
          <w:bCs w:val="0"/>
          <w:caps/>
          <w:sz w:val="24"/>
          <w:szCs w:val="24"/>
          <w:u w:val="none"/>
        </w:rPr>
        <w:t xml:space="preserve">50 </w:t>
      </w:r>
      <w:r w:rsidR="009437E4" w:rsidRPr="005F710C">
        <w:rPr>
          <w:rFonts w:asciiTheme="minorHAnsi" w:hAnsiTheme="minorHAnsi" w:cstheme="minorHAnsi"/>
          <w:b w:val="0"/>
          <w:bCs w:val="0"/>
          <w:caps/>
          <w:sz w:val="24"/>
          <w:szCs w:val="24"/>
          <w:u w:val="none"/>
        </w:rPr>
        <w:t>: PIQUETAGE</w:t>
      </w:r>
      <w:r w:rsidRPr="005F710C">
        <w:rPr>
          <w:rFonts w:asciiTheme="minorHAnsi" w:hAnsiTheme="minorHAnsi" w:cstheme="minorHAnsi"/>
          <w:b w:val="0"/>
          <w:bCs w:val="0"/>
          <w:caps/>
          <w:sz w:val="24"/>
          <w:szCs w:val="24"/>
          <w:u w:val="none"/>
        </w:rPr>
        <w:t xml:space="preserve">  DES  TRACES</w:t>
      </w:r>
    </w:p>
    <w:p w:rsidR="00614C2C" w:rsidRPr="005F710C" w:rsidRDefault="00614C2C" w:rsidP="005F710C">
      <w:pPr>
        <w:spacing w:line="240" w:lineRule="atLeast"/>
        <w:jc w:val="both"/>
        <w:rPr>
          <w:rFonts w:asciiTheme="minorHAnsi" w:hAnsiTheme="minorHAnsi" w:cstheme="minorHAnsi"/>
          <w:sz w:val="24"/>
          <w:szCs w:val="24"/>
        </w:rPr>
      </w:pPr>
    </w:p>
    <w:p w:rsidR="00614C2C" w:rsidRPr="005F710C" w:rsidRDefault="00614C2C" w:rsidP="005F710C">
      <w:pPr>
        <w:spacing w:line="360" w:lineRule="auto"/>
        <w:jc w:val="both"/>
        <w:rPr>
          <w:rFonts w:asciiTheme="minorHAnsi" w:hAnsiTheme="minorHAnsi" w:cstheme="minorHAnsi"/>
          <w:sz w:val="24"/>
          <w:szCs w:val="24"/>
        </w:rPr>
      </w:pPr>
      <w:r w:rsidRPr="005F710C">
        <w:rPr>
          <w:rFonts w:asciiTheme="minorHAnsi" w:hAnsiTheme="minorHAnsi" w:cstheme="minorHAnsi"/>
          <w:sz w:val="24"/>
          <w:szCs w:val="24"/>
        </w:rPr>
        <w:t xml:space="preserve">ARTICLE 51 :   ECOULEMENT  DES   </w:t>
      </w:r>
      <w:r w:rsidR="005F710C" w:rsidRPr="005F710C">
        <w:rPr>
          <w:rFonts w:asciiTheme="minorHAnsi" w:hAnsiTheme="minorHAnsi" w:cstheme="minorHAnsi"/>
          <w:sz w:val="24"/>
          <w:szCs w:val="24"/>
        </w:rPr>
        <w:t>EAUX :</w:t>
      </w:r>
    </w:p>
    <w:p w:rsidR="005F710C" w:rsidRPr="005F710C" w:rsidRDefault="005F710C" w:rsidP="005F710C">
      <w:pPr>
        <w:widowControl w:val="0"/>
        <w:spacing w:line="360" w:lineRule="auto"/>
        <w:rPr>
          <w:rFonts w:asciiTheme="minorHAnsi" w:hAnsiTheme="minorHAnsi" w:cstheme="minorHAnsi"/>
        </w:rPr>
      </w:pPr>
      <w:r w:rsidRPr="005F710C">
        <w:rPr>
          <w:rFonts w:asciiTheme="minorHAnsi" w:hAnsiTheme="minorHAnsi" w:cstheme="minorHAnsi"/>
          <w:sz w:val="24"/>
          <w:szCs w:val="24"/>
        </w:rPr>
        <w:t>ARTICLE 52:   CONSISTANCE ET DÉFINITION   DES   PRIX</w:t>
      </w:r>
    </w:p>
    <w:p w:rsidR="005F710C" w:rsidRPr="00A1494A" w:rsidRDefault="005F710C" w:rsidP="005F710C">
      <w:pPr>
        <w:spacing w:line="360" w:lineRule="auto"/>
        <w:jc w:val="both"/>
        <w:rPr>
          <w:rFonts w:asciiTheme="minorHAnsi" w:hAnsiTheme="minorHAnsi" w:cstheme="minorHAnsi"/>
          <w:b/>
          <w:bCs/>
          <w:sz w:val="24"/>
          <w:szCs w:val="24"/>
          <w:u w:val="single"/>
        </w:rPr>
      </w:pPr>
    </w:p>
    <w:p w:rsidR="008C626D" w:rsidRPr="00A1494A" w:rsidRDefault="008C626D" w:rsidP="00756C5E">
      <w:pPr>
        <w:spacing w:line="240" w:lineRule="atLeast"/>
        <w:rPr>
          <w:rFonts w:asciiTheme="minorHAnsi" w:hAnsiTheme="minorHAnsi" w:cstheme="minorHAnsi"/>
          <w:sz w:val="22"/>
          <w:szCs w:val="22"/>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5F710C">
      <w:pPr>
        <w:rPr>
          <w:lang w:eastAsia="fr-FR"/>
        </w:rPr>
      </w:pPr>
    </w:p>
    <w:p w:rsidR="005F710C" w:rsidRDefault="005F710C" w:rsidP="005F710C">
      <w:pPr>
        <w:rPr>
          <w:lang w:eastAsia="fr-FR"/>
        </w:rPr>
      </w:pPr>
    </w:p>
    <w:p w:rsidR="005F710C" w:rsidRDefault="005F710C" w:rsidP="005F710C">
      <w:pPr>
        <w:rPr>
          <w:lang w:eastAsia="fr-FR"/>
        </w:rPr>
      </w:pPr>
    </w:p>
    <w:p w:rsidR="005F710C" w:rsidRDefault="005F710C" w:rsidP="005F710C">
      <w:pPr>
        <w:rPr>
          <w:lang w:eastAsia="fr-FR"/>
        </w:rPr>
      </w:pPr>
    </w:p>
    <w:p w:rsidR="005F710C" w:rsidRDefault="005F710C" w:rsidP="005F710C">
      <w:pPr>
        <w:rPr>
          <w:lang w:eastAsia="fr-FR"/>
        </w:rPr>
      </w:pPr>
    </w:p>
    <w:p w:rsidR="005F710C" w:rsidRDefault="005F710C" w:rsidP="005F710C">
      <w:pPr>
        <w:rPr>
          <w:lang w:eastAsia="fr-FR"/>
        </w:rPr>
      </w:pPr>
    </w:p>
    <w:p w:rsidR="005F710C" w:rsidRPr="005F710C" w:rsidRDefault="005F710C" w:rsidP="005F710C">
      <w:pPr>
        <w:rPr>
          <w:lang w:eastAsia="fr-FR"/>
        </w:rPr>
      </w:pPr>
    </w:p>
    <w:p w:rsidR="005F710C" w:rsidRDefault="005F710C" w:rsidP="0031157B">
      <w:pPr>
        <w:pStyle w:val="Lgende"/>
        <w:spacing w:line="276" w:lineRule="auto"/>
        <w:rPr>
          <w:rFonts w:asciiTheme="minorHAnsi" w:hAnsiTheme="minorHAnsi" w:cstheme="minorHAnsi"/>
          <w:iCs/>
          <w:caps/>
          <w:sz w:val="28"/>
          <w:szCs w:val="28"/>
          <w:u w:val="none"/>
        </w:rPr>
      </w:pPr>
    </w:p>
    <w:p w:rsidR="008C626D" w:rsidRPr="00A1494A" w:rsidRDefault="008C626D" w:rsidP="0031157B">
      <w:pPr>
        <w:pStyle w:val="Lgende"/>
        <w:spacing w:line="276" w:lineRule="auto"/>
        <w:rPr>
          <w:rFonts w:asciiTheme="minorHAnsi" w:hAnsiTheme="minorHAnsi" w:cstheme="minorHAnsi"/>
          <w:iCs/>
          <w:caps/>
          <w:sz w:val="28"/>
          <w:szCs w:val="28"/>
          <w:u w:val="none"/>
        </w:rPr>
      </w:pPr>
      <w:r w:rsidRPr="00A1494A">
        <w:rPr>
          <w:rFonts w:asciiTheme="minorHAnsi" w:hAnsiTheme="minorHAnsi" w:cstheme="minorHAnsi"/>
          <w:iCs/>
          <w:caps/>
          <w:sz w:val="28"/>
          <w:szCs w:val="28"/>
          <w:u w:val="none"/>
        </w:rPr>
        <w:t>Préambule du cahier des prescriptions speciales</w:t>
      </w:r>
    </w:p>
    <w:p w:rsidR="008C626D" w:rsidRPr="00A1494A" w:rsidRDefault="008C626D" w:rsidP="008C626D">
      <w:pPr>
        <w:rPr>
          <w:rFonts w:asciiTheme="minorHAnsi" w:hAnsiTheme="minorHAnsi" w:cstheme="minorHAnsi"/>
          <w:b/>
          <w:i/>
          <w:iCs/>
          <w:sz w:val="22"/>
          <w:szCs w:val="22"/>
          <w:u w:val="single"/>
        </w:rPr>
      </w:pPr>
    </w:p>
    <w:p w:rsidR="008C626D" w:rsidRPr="00A1494A" w:rsidRDefault="008C626D" w:rsidP="008C626D">
      <w:pPr>
        <w:ind w:left="72"/>
        <w:jc w:val="both"/>
        <w:rPr>
          <w:rFonts w:asciiTheme="minorHAnsi" w:hAnsiTheme="minorHAnsi" w:cstheme="minorHAnsi"/>
          <w:i/>
          <w:iCs/>
          <w:sz w:val="16"/>
          <w:szCs w:val="16"/>
        </w:rPr>
      </w:pPr>
    </w:p>
    <w:p w:rsidR="008C626D" w:rsidRPr="00A1494A" w:rsidRDefault="008C626D" w:rsidP="008C626D">
      <w:pPr>
        <w:pStyle w:val="Corpsdetexte3"/>
        <w:rPr>
          <w:rFonts w:asciiTheme="minorHAnsi" w:hAnsiTheme="minorHAnsi" w:cstheme="minorHAnsi"/>
          <w:b/>
          <w:bCs/>
          <w:i w:val="0"/>
          <w:iCs w:val="0"/>
        </w:rPr>
      </w:pPr>
      <w:r w:rsidRPr="00A1494A">
        <w:rPr>
          <w:rFonts w:asciiTheme="minorHAnsi" w:hAnsiTheme="minorHAnsi" w:cstheme="minorHAnsi"/>
          <w:b/>
          <w:bCs/>
          <w:i w:val="0"/>
          <w:iCs w:val="0"/>
        </w:rPr>
        <w:t>Marché passé par appel d’offre ouvert sur offres de prix en application de l’alinéa 2 paragraphe 1 de l’article 16 paragraphe 1 de l’article 17</w:t>
      </w:r>
      <w:r w:rsidRPr="00A1494A">
        <w:rPr>
          <w:rFonts w:asciiTheme="minorHAnsi" w:hAnsiTheme="minorHAnsi" w:cstheme="minorHAnsi"/>
          <w:i w:val="0"/>
          <w:iCs w:val="0"/>
        </w:rPr>
        <w:t xml:space="preserve"> </w:t>
      </w:r>
      <w:r w:rsidRPr="00A1494A">
        <w:rPr>
          <w:rFonts w:asciiTheme="minorHAnsi" w:hAnsiTheme="minorHAnsi" w:cstheme="minorHAnsi"/>
          <w:b/>
          <w:bCs/>
          <w:i w:val="0"/>
          <w:iCs w:val="0"/>
        </w:rPr>
        <w:t>et l’alinéa 3 paragraphe 3 de l’article 17 du décret n°2-12-349 du 08 Joumada I 1434 (20 Mars 2013), relatif aux marchés publics.</w:t>
      </w:r>
    </w:p>
    <w:p w:rsidR="008C626D" w:rsidRPr="00A1494A" w:rsidRDefault="008C626D" w:rsidP="008C626D">
      <w:pPr>
        <w:pStyle w:val="Corpsdetexte3"/>
        <w:rPr>
          <w:rFonts w:asciiTheme="minorHAnsi" w:hAnsiTheme="minorHAnsi" w:cstheme="minorHAnsi"/>
          <w:b/>
          <w:bCs/>
          <w:i w:val="0"/>
          <w:iCs w:val="0"/>
        </w:rPr>
      </w:pPr>
    </w:p>
    <w:p w:rsidR="008C626D" w:rsidRPr="00A1494A" w:rsidRDefault="008C626D" w:rsidP="008C626D">
      <w:pPr>
        <w:pStyle w:val="Titre7"/>
        <w:rPr>
          <w:rFonts w:asciiTheme="minorHAnsi" w:hAnsiTheme="minorHAnsi" w:cstheme="minorHAnsi"/>
          <w:i/>
          <w:iCs/>
        </w:rPr>
      </w:pPr>
      <w:r w:rsidRPr="00A1494A">
        <w:rPr>
          <w:rFonts w:asciiTheme="minorHAnsi" w:hAnsiTheme="minorHAnsi" w:cstheme="minorHAnsi"/>
          <w:i/>
          <w:iCs/>
        </w:rPr>
        <w:t>ENTRE</w:t>
      </w:r>
    </w:p>
    <w:p w:rsidR="008C626D" w:rsidRPr="00A1494A" w:rsidRDefault="008C626D" w:rsidP="008C626D">
      <w:pPr>
        <w:rPr>
          <w:rFonts w:asciiTheme="minorHAnsi" w:hAnsiTheme="minorHAnsi" w:cstheme="minorHAnsi"/>
          <w:i/>
          <w:iCs/>
        </w:rPr>
      </w:pPr>
    </w:p>
    <w:p w:rsidR="008C626D" w:rsidRPr="00A1494A" w:rsidRDefault="008C626D" w:rsidP="008C626D">
      <w:pPr>
        <w:pStyle w:val="Corpsdetexte3"/>
        <w:rPr>
          <w:rFonts w:asciiTheme="minorHAnsi" w:hAnsiTheme="minorHAnsi" w:cstheme="minorHAnsi"/>
          <w:b/>
          <w:bCs/>
          <w:i w:val="0"/>
          <w:iCs w:val="0"/>
        </w:rPr>
      </w:pPr>
      <w:r w:rsidRPr="00A1494A">
        <w:rPr>
          <w:rFonts w:asciiTheme="minorHAnsi" w:hAnsiTheme="minorHAnsi" w:cstheme="minorHAnsi"/>
          <w:b/>
          <w:bCs/>
          <w:i w:val="0"/>
          <w:iCs w:val="0"/>
        </w:rPr>
        <w:t>LA COMMUNE DE SALE, REPRESENTEE PAR SON PRESIDENT DESIGNE CI-APRES PAR L’ADMINISTRATION OU LE MAITRE D’OUVRAGE.</w:t>
      </w:r>
    </w:p>
    <w:p w:rsidR="008C626D" w:rsidRPr="00A1494A" w:rsidRDefault="008C626D" w:rsidP="008C626D">
      <w:pPr>
        <w:pStyle w:val="Corpsdetexte"/>
        <w:jc w:val="right"/>
        <w:rPr>
          <w:rFonts w:asciiTheme="minorHAnsi" w:hAnsiTheme="minorHAnsi" w:cstheme="minorHAnsi"/>
          <w:b/>
          <w:bCs/>
          <w:i/>
          <w:iCs/>
          <w:sz w:val="24"/>
          <w:szCs w:val="24"/>
        </w:rPr>
      </w:pPr>
      <w:r w:rsidRPr="00A1494A">
        <w:rPr>
          <w:rFonts w:asciiTheme="minorHAnsi" w:hAnsiTheme="minorHAnsi" w:cstheme="minorHAnsi"/>
          <w:b/>
          <w:bCs/>
          <w:i/>
          <w:iCs/>
          <w:sz w:val="24"/>
          <w:szCs w:val="24"/>
        </w:rPr>
        <w:t>D’autre part</w:t>
      </w:r>
    </w:p>
    <w:p w:rsidR="008C626D" w:rsidRPr="00A1494A" w:rsidRDefault="008C626D" w:rsidP="008C626D">
      <w:pPr>
        <w:pStyle w:val="Corpsdetexte"/>
        <w:rPr>
          <w:rFonts w:asciiTheme="minorHAnsi" w:hAnsiTheme="minorHAnsi" w:cstheme="minorHAnsi"/>
          <w:b/>
          <w:bCs/>
          <w:i/>
          <w:iCs/>
          <w:sz w:val="24"/>
          <w:szCs w:val="24"/>
        </w:rPr>
      </w:pPr>
      <w:r w:rsidRPr="00A1494A">
        <w:rPr>
          <w:rFonts w:asciiTheme="minorHAnsi" w:hAnsiTheme="minorHAnsi" w:cstheme="minorHAnsi"/>
          <w:b/>
          <w:bCs/>
          <w:i/>
          <w:iCs/>
          <w:sz w:val="24"/>
          <w:szCs w:val="24"/>
        </w:rPr>
        <w:t>Et</w:t>
      </w:r>
    </w:p>
    <w:p w:rsidR="006309EE" w:rsidRPr="00A1494A" w:rsidRDefault="006309EE" w:rsidP="00C559D3">
      <w:pPr>
        <w:numPr>
          <w:ilvl w:val="0"/>
          <w:numId w:val="5"/>
        </w:numPr>
        <w:tabs>
          <w:tab w:val="num" w:pos="720"/>
        </w:tabs>
        <w:spacing w:line="360" w:lineRule="auto"/>
        <w:ind w:left="720"/>
        <w:rPr>
          <w:rFonts w:asciiTheme="minorHAnsi" w:hAnsiTheme="minorHAnsi" w:cstheme="minorHAnsi"/>
          <w:b/>
          <w:bCs/>
          <w:i/>
          <w:iCs/>
          <w:color w:val="0000FF"/>
          <w:u w:val="single"/>
        </w:rPr>
      </w:pPr>
      <w:r w:rsidRPr="00A1494A">
        <w:rPr>
          <w:rFonts w:asciiTheme="minorHAnsi" w:hAnsiTheme="minorHAnsi" w:cstheme="minorHAnsi"/>
          <w:b/>
          <w:bCs/>
          <w:i/>
          <w:iCs/>
          <w:color w:val="0000FF"/>
        </w:rPr>
        <w:t>Cas d’une personne morale</w:t>
      </w:r>
    </w:p>
    <w:p w:rsidR="008C626D" w:rsidRPr="00A1494A" w:rsidRDefault="008C626D" w:rsidP="008C626D">
      <w:pPr>
        <w:pStyle w:val="Corpsdetexte"/>
        <w:spacing w:before="160" w:line="240" w:lineRule="auto"/>
        <w:rPr>
          <w:rFonts w:asciiTheme="minorHAnsi" w:hAnsiTheme="minorHAnsi" w:cstheme="minorHAnsi"/>
          <w:b/>
          <w:bCs/>
          <w:sz w:val="18"/>
          <w:szCs w:val="18"/>
        </w:rPr>
      </w:pPr>
      <w:r w:rsidRPr="00A1494A">
        <w:rPr>
          <w:rFonts w:asciiTheme="minorHAnsi" w:hAnsiTheme="minorHAnsi" w:cstheme="minorHAnsi"/>
          <w:b/>
          <w:bCs/>
          <w:sz w:val="18"/>
          <w:szCs w:val="18"/>
        </w:rPr>
        <w:t>La société …………………………………………………….représentée par M :…………………. ..</w:t>
      </w:r>
    </w:p>
    <w:p w:rsidR="008C626D" w:rsidRPr="00A1494A" w:rsidRDefault="008C626D" w:rsidP="008C626D">
      <w:pPr>
        <w:pStyle w:val="Corpsdetexte"/>
        <w:spacing w:before="160" w:line="240" w:lineRule="auto"/>
        <w:rPr>
          <w:rFonts w:asciiTheme="minorHAnsi" w:hAnsiTheme="minorHAnsi" w:cstheme="minorHAnsi"/>
          <w:b/>
          <w:bCs/>
          <w:sz w:val="18"/>
          <w:szCs w:val="18"/>
        </w:rPr>
      </w:pPr>
      <w:r w:rsidRPr="00A1494A">
        <w:rPr>
          <w:rFonts w:asciiTheme="minorHAnsi" w:hAnsiTheme="minorHAnsi" w:cstheme="minorHAnsi"/>
          <w:b/>
          <w:bCs/>
          <w:sz w:val="18"/>
          <w:szCs w:val="18"/>
        </w:rPr>
        <w:t>………………………………………………………qualité ……………………………………………………..</w:t>
      </w:r>
    </w:p>
    <w:p w:rsidR="008C626D" w:rsidRPr="00A1494A" w:rsidRDefault="008C626D" w:rsidP="008C626D">
      <w:pPr>
        <w:pStyle w:val="Corpsdetexte"/>
        <w:spacing w:before="160" w:line="240" w:lineRule="auto"/>
        <w:rPr>
          <w:rFonts w:asciiTheme="minorHAnsi" w:hAnsiTheme="minorHAnsi" w:cstheme="minorHAnsi"/>
          <w:b/>
          <w:bCs/>
          <w:sz w:val="18"/>
          <w:szCs w:val="18"/>
        </w:rPr>
      </w:pPr>
      <w:r w:rsidRPr="00A1494A">
        <w:rPr>
          <w:rFonts w:asciiTheme="minorHAnsi" w:hAnsiTheme="minorHAnsi" w:cstheme="minorHAnsi"/>
          <w:b/>
          <w:bCs/>
          <w:sz w:val="18"/>
          <w:szCs w:val="18"/>
        </w:rPr>
        <w:t xml:space="preserve">Agissant au nom et pour le compte de………………………………………………….en vertu des pouvoirs qui lui sont conférés. </w:t>
      </w:r>
    </w:p>
    <w:p w:rsidR="008C626D" w:rsidRPr="00A1494A" w:rsidRDefault="008C626D" w:rsidP="008C626D">
      <w:pPr>
        <w:pStyle w:val="Corpsdetexte"/>
        <w:spacing w:before="160" w:line="240" w:lineRule="auto"/>
        <w:rPr>
          <w:rFonts w:asciiTheme="minorHAnsi" w:hAnsiTheme="minorHAnsi" w:cstheme="minorHAnsi"/>
          <w:b/>
          <w:bCs/>
          <w:sz w:val="18"/>
          <w:szCs w:val="18"/>
        </w:rPr>
      </w:pPr>
      <w:r w:rsidRPr="00A1494A">
        <w:rPr>
          <w:rFonts w:asciiTheme="minorHAnsi" w:hAnsiTheme="minorHAnsi" w:cstheme="minorHAnsi"/>
          <w:b/>
          <w:bCs/>
          <w:sz w:val="18"/>
          <w:szCs w:val="18"/>
        </w:rPr>
        <w:t>Au capital social ………………………………………………….. Patente n° ………………………………………….…..</w:t>
      </w:r>
    </w:p>
    <w:p w:rsidR="008C626D" w:rsidRPr="00A1494A" w:rsidRDefault="008C626D" w:rsidP="008C626D">
      <w:pPr>
        <w:pStyle w:val="Corpsdetexte"/>
        <w:spacing w:before="160" w:line="240" w:lineRule="auto"/>
        <w:rPr>
          <w:rFonts w:asciiTheme="minorHAnsi" w:hAnsiTheme="minorHAnsi" w:cstheme="minorHAnsi"/>
          <w:b/>
          <w:bCs/>
          <w:sz w:val="18"/>
          <w:szCs w:val="18"/>
        </w:rPr>
      </w:pPr>
      <w:r w:rsidRPr="00A1494A">
        <w:rPr>
          <w:rFonts w:asciiTheme="minorHAnsi" w:hAnsiTheme="minorHAnsi" w:cstheme="minorHAnsi"/>
          <w:b/>
          <w:bCs/>
          <w:sz w:val="18"/>
          <w:szCs w:val="18"/>
        </w:rPr>
        <w:t>Registre de commerce de …………………………………..Sous le n°………………………..……………………….</w:t>
      </w:r>
    </w:p>
    <w:p w:rsidR="008C626D" w:rsidRPr="00A1494A" w:rsidRDefault="008C626D" w:rsidP="008C626D">
      <w:pPr>
        <w:pStyle w:val="Corpsdetexte"/>
        <w:spacing w:before="160" w:line="240" w:lineRule="auto"/>
        <w:rPr>
          <w:rFonts w:asciiTheme="minorHAnsi" w:hAnsiTheme="minorHAnsi" w:cstheme="minorHAnsi"/>
          <w:b/>
          <w:bCs/>
          <w:sz w:val="18"/>
          <w:szCs w:val="18"/>
        </w:rPr>
      </w:pPr>
      <w:r w:rsidRPr="00A1494A">
        <w:rPr>
          <w:rFonts w:asciiTheme="minorHAnsi" w:hAnsiTheme="minorHAnsi" w:cstheme="minorHAnsi"/>
          <w:b/>
          <w:bCs/>
          <w:sz w:val="18"/>
          <w:szCs w:val="18"/>
        </w:rPr>
        <w:t>Affilié à la CNSS sous n° ………………………………………………………………………………..………….…….</w:t>
      </w:r>
    </w:p>
    <w:p w:rsidR="008C626D" w:rsidRPr="00A1494A" w:rsidRDefault="008C626D" w:rsidP="008C626D">
      <w:pPr>
        <w:pStyle w:val="Corpsdetexte"/>
        <w:spacing w:before="160" w:line="240" w:lineRule="auto"/>
        <w:rPr>
          <w:rFonts w:asciiTheme="minorHAnsi" w:hAnsiTheme="minorHAnsi" w:cstheme="minorHAnsi"/>
          <w:b/>
          <w:bCs/>
          <w:sz w:val="18"/>
          <w:szCs w:val="18"/>
        </w:rPr>
      </w:pPr>
      <w:r w:rsidRPr="00A1494A">
        <w:rPr>
          <w:rFonts w:asciiTheme="minorHAnsi" w:hAnsiTheme="minorHAnsi" w:cstheme="minorHAnsi"/>
          <w:b/>
          <w:bCs/>
          <w:sz w:val="18"/>
          <w:szCs w:val="18"/>
        </w:rPr>
        <w:t>Faisant élection de domicile au ……………………………………………………………………………..................</w:t>
      </w:r>
    </w:p>
    <w:p w:rsidR="008C626D" w:rsidRPr="00A1494A" w:rsidRDefault="008C626D" w:rsidP="008C626D">
      <w:pPr>
        <w:spacing w:before="160"/>
        <w:rPr>
          <w:rFonts w:asciiTheme="minorHAnsi" w:hAnsiTheme="minorHAnsi" w:cstheme="minorHAnsi"/>
          <w:b/>
          <w:bCs/>
          <w:sz w:val="18"/>
          <w:szCs w:val="18"/>
        </w:rPr>
      </w:pPr>
      <w:r w:rsidRPr="00A1494A">
        <w:rPr>
          <w:rFonts w:asciiTheme="minorHAnsi" w:hAnsiTheme="minorHAnsi" w:cstheme="minorHAnsi"/>
          <w:b/>
          <w:bCs/>
          <w:sz w:val="18"/>
          <w:szCs w:val="18"/>
        </w:rPr>
        <w:t>Compte bancaire n° (RIB sur 24 chiffres)……………………………………………………………………………..</w:t>
      </w:r>
    </w:p>
    <w:p w:rsidR="008C626D" w:rsidRPr="00A1494A" w:rsidRDefault="008C626D" w:rsidP="008C626D">
      <w:pPr>
        <w:spacing w:before="160"/>
        <w:rPr>
          <w:rFonts w:asciiTheme="minorHAnsi" w:hAnsiTheme="minorHAnsi" w:cstheme="minorHAnsi"/>
          <w:b/>
          <w:bCs/>
          <w:sz w:val="18"/>
          <w:szCs w:val="18"/>
        </w:rPr>
      </w:pPr>
      <w:r w:rsidRPr="00A1494A">
        <w:rPr>
          <w:rFonts w:asciiTheme="minorHAnsi" w:hAnsiTheme="minorHAnsi" w:cstheme="minorHAnsi"/>
          <w:b/>
          <w:bCs/>
          <w:sz w:val="18"/>
          <w:szCs w:val="18"/>
        </w:rPr>
        <w:t>ouvert auprès de ……… ….....…………………………………………………………………………………………………</w:t>
      </w:r>
    </w:p>
    <w:p w:rsidR="008C626D" w:rsidRPr="00A1494A" w:rsidRDefault="008C626D" w:rsidP="006309EE">
      <w:pPr>
        <w:spacing w:before="160"/>
        <w:rPr>
          <w:rFonts w:asciiTheme="minorHAnsi" w:hAnsiTheme="minorHAnsi" w:cstheme="minorHAnsi"/>
          <w:b/>
          <w:bCs/>
          <w:sz w:val="18"/>
          <w:szCs w:val="18"/>
        </w:rPr>
      </w:pPr>
      <w:r w:rsidRPr="00A1494A">
        <w:rPr>
          <w:rFonts w:asciiTheme="minorHAnsi" w:hAnsiTheme="minorHAnsi" w:cstheme="minorHAnsi"/>
          <w:b/>
          <w:bCs/>
          <w:sz w:val="18"/>
          <w:szCs w:val="18"/>
        </w:rPr>
        <w:t>Désigné ci-après par le terme « </w:t>
      </w:r>
      <w:r w:rsidR="006309EE" w:rsidRPr="00A1494A">
        <w:rPr>
          <w:rFonts w:asciiTheme="minorHAnsi" w:hAnsiTheme="minorHAnsi" w:cstheme="minorHAnsi"/>
          <w:b/>
          <w:bCs/>
          <w:sz w:val="18"/>
          <w:szCs w:val="18"/>
        </w:rPr>
        <w:t>FOURNISSEUR</w:t>
      </w:r>
      <w:r w:rsidRPr="00A1494A">
        <w:rPr>
          <w:rFonts w:asciiTheme="minorHAnsi" w:hAnsiTheme="minorHAnsi" w:cstheme="minorHAnsi"/>
          <w:b/>
          <w:bCs/>
          <w:sz w:val="18"/>
          <w:szCs w:val="18"/>
        </w:rPr>
        <w:t>»</w:t>
      </w:r>
    </w:p>
    <w:p w:rsidR="008C626D" w:rsidRPr="00A1494A" w:rsidRDefault="008C626D" w:rsidP="008C626D">
      <w:pPr>
        <w:spacing w:before="200"/>
        <w:jc w:val="right"/>
        <w:rPr>
          <w:rFonts w:asciiTheme="minorHAnsi" w:hAnsiTheme="minorHAnsi" w:cstheme="minorHAnsi"/>
          <w:b/>
          <w:bCs/>
        </w:rPr>
      </w:pPr>
      <w:r w:rsidRPr="00A1494A">
        <w:rPr>
          <w:rFonts w:asciiTheme="minorHAnsi" w:hAnsiTheme="minorHAnsi" w:cstheme="minorHAnsi"/>
          <w:b/>
          <w:bCs/>
        </w:rPr>
        <w:t>D’autre part</w:t>
      </w:r>
    </w:p>
    <w:p w:rsidR="008C626D" w:rsidRPr="00A1494A" w:rsidRDefault="008C626D" w:rsidP="008C626D">
      <w:pPr>
        <w:spacing w:before="200"/>
        <w:jc w:val="center"/>
        <w:rPr>
          <w:rFonts w:asciiTheme="minorHAnsi" w:hAnsiTheme="minorHAnsi" w:cstheme="minorHAnsi"/>
          <w:b/>
          <w:bCs/>
        </w:rPr>
      </w:pPr>
      <w:r w:rsidRPr="00A1494A">
        <w:rPr>
          <w:rFonts w:asciiTheme="minorHAnsi" w:hAnsiTheme="minorHAnsi" w:cstheme="minorHAnsi"/>
          <w:b/>
          <w:bCs/>
        </w:rPr>
        <w:t xml:space="preserve">                </w:t>
      </w:r>
    </w:p>
    <w:p w:rsidR="008C626D" w:rsidRPr="00A1494A" w:rsidRDefault="008C626D" w:rsidP="008C626D">
      <w:pPr>
        <w:spacing w:before="200"/>
        <w:jc w:val="center"/>
        <w:rPr>
          <w:rFonts w:asciiTheme="minorHAnsi" w:hAnsiTheme="minorHAnsi" w:cstheme="minorHAnsi"/>
          <w:b/>
          <w:bCs/>
        </w:rPr>
      </w:pPr>
      <w:r w:rsidRPr="00A1494A">
        <w:rPr>
          <w:rFonts w:asciiTheme="minorHAnsi" w:hAnsiTheme="minorHAnsi" w:cstheme="minorHAnsi"/>
          <w:b/>
          <w:bCs/>
        </w:rPr>
        <w:t xml:space="preserve"> IL A ETE ARRETE  ET CONVENU CE QUI SUIT</w:t>
      </w:r>
      <w:r w:rsidRPr="00A1494A">
        <w:rPr>
          <w:rFonts w:asciiTheme="minorHAnsi" w:hAnsiTheme="minorHAnsi" w:cstheme="minorHAnsi"/>
          <w:b/>
          <w:bCs/>
        </w:rPr>
        <w:tab/>
      </w:r>
    </w:p>
    <w:p w:rsidR="008C626D" w:rsidRPr="00A1494A" w:rsidRDefault="008C626D" w:rsidP="008C626D">
      <w:pPr>
        <w:spacing w:before="200"/>
        <w:jc w:val="center"/>
        <w:rPr>
          <w:rFonts w:asciiTheme="minorHAnsi" w:hAnsiTheme="minorHAnsi" w:cstheme="minorHAnsi"/>
          <w:b/>
          <w:bCs/>
        </w:rPr>
      </w:pPr>
    </w:p>
    <w:p w:rsidR="008C626D" w:rsidRPr="00A1494A" w:rsidRDefault="008C626D" w:rsidP="008C626D">
      <w:pPr>
        <w:spacing w:before="200"/>
        <w:jc w:val="center"/>
        <w:rPr>
          <w:rFonts w:asciiTheme="minorHAnsi" w:hAnsiTheme="minorHAnsi" w:cstheme="minorHAnsi"/>
          <w:b/>
          <w:bCs/>
        </w:rPr>
      </w:pPr>
    </w:p>
    <w:p w:rsidR="008C626D" w:rsidRPr="00A1494A" w:rsidRDefault="008C626D" w:rsidP="00756C5E">
      <w:pPr>
        <w:spacing w:line="240" w:lineRule="atLeast"/>
        <w:rPr>
          <w:rFonts w:asciiTheme="minorHAnsi" w:hAnsiTheme="minorHAnsi" w:cstheme="minorHAnsi"/>
          <w:sz w:val="22"/>
          <w:szCs w:val="22"/>
        </w:rPr>
      </w:pPr>
    </w:p>
    <w:p w:rsidR="008C626D" w:rsidRPr="00A1494A" w:rsidRDefault="008C626D" w:rsidP="00756C5E">
      <w:pPr>
        <w:spacing w:line="240" w:lineRule="atLeast"/>
        <w:rPr>
          <w:rFonts w:asciiTheme="minorHAnsi" w:hAnsiTheme="minorHAnsi" w:cstheme="minorHAnsi"/>
          <w:sz w:val="22"/>
          <w:szCs w:val="22"/>
        </w:rPr>
      </w:pPr>
    </w:p>
    <w:p w:rsidR="00AB704D" w:rsidRPr="00A1494A" w:rsidRDefault="00AB704D" w:rsidP="00756C5E">
      <w:pPr>
        <w:spacing w:line="240" w:lineRule="atLeast"/>
        <w:rPr>
          <w:rFonts w:asciiTheme="minorHAnsi" w:hAnsiTheme="minorHAnsi" w:cstheme="minorHAnsi"/>
          <w:sz w:val="22"/>
          <w:szCs w:val="22"/>
        </w:rPr>
      </w:pPr>
    </w:p>
    <w:p w:rsidR="00044FCB" w:rsidRPr="00A1494A" w:rsidRDefault="00044FCB" w:rsidP="00756C5E">
      <w:pPr>
        <w:spacing w:line="240" w:lineRule="atLeast"/>
        <w:rPr>
          <w:rFonts w:asciiTheme="minorHAnsi" w:hAnsiTheme="minorHAnsi" w:cstheme="minorHAnsi"/>
          <w:sz w:val="22"/>
          <w:szCs w:val="22"/>
        </w:rPr>
      </w:pPr>
    </w:p>
    <w:p w:rsidR="00044FCB" w:rsidRPr="00A1494A" w:rsidRDefault="00044FCB" w:rsidP="00756C5E">
      <w:pPr>
        <w:spacing w:line="240" w:lineRule="atLeast"/>
        <w:rPr>
          <w:rFonts w:asciiTheme="minorHAnsi" w:hAnsiTheme="minorHAnsi" w:cstheme="minorHAnsi"/>
          <w:sz w:val="22"/>
          <w:szCs w:val="22"/>
        </w:rPr>
      </w:pPr>
    </w:p>
    <w:p w:rsidR="008C626D" w:rsidRPr="00A1494A" w:rsidRDefault="008C626D" w:rsidP="00756C5E">
      <w:pPr>
        <w:spacing w:line="240" w:lineRule="atLeast"/>
        <w:rPr>
          <w:rFonts w:asciiTheme="minorHAnsi" w:hAnsiTheme="minorHAnsi" w:cstheme="minorHAnsi"/>
          <w:sz w:val="22"/>
          <w:szCs w:val="22"/>
        </w:rPr>
      </w:pPr>
    </w:p>
    <w:p w:rsidR="00A13564" w:rsidRPr="00A1494A" w:rsidRDefault="00A13564" w:rsidP="00FC462E">
      <w:pPr>
        <w:widowControl w:val="0"/>
        <w:autoSpaceDE w:val="0"/>
        <w:autoSpaceDN w:val="0"/>
        <w:adjustRightInd w:val="0"/>
        <w:spacing w:before="15"/>
        <w:rPr>
          <w:rFonts w:asciiTheme="minorHAnsi" w:hAnsiTheme="minorHAnsi" w:cstheme="minorHAnsi"/>
          <w:color w:val="000000"/>
          <w:sz w:val="24"/>
          <w:szCs w:val="24"/>
        </w:rPr>
      </w:pPr>
    </w:p>
    <w:p w:rsidR="00EB45C4" w:rsidRPr="00A1494A" w:rsidRDefault="00EB45C4" w:rsidP="00EB45C4">
      <w:pPr>
        <w:pStyle w:val="Titre2"/>
        <w:spacing w:line="360" w:lineRule="auto"/>
        <w:rPr>
          <w:rFonts w:asciiTheme="minorHAnsi" w:hAnsiTheme="minorHAnsi" w:cstheme="minorHAnsi"/>
          <w:b/>
          <w:bCs/>
          <w:w w:val="81"/>
          <w:sz w:val="28"/>
          <w:szCs w:val="28"/>
          <w:u w:val="single"/>
        </w:rPr>
      </w:pPr>
      <w:r w:rsidRPr="00A1494A">
        <w:rPr>
          <w:rFonts w:asciiTheme="minorHAnsi" w:hAnsiTheme="minorHAnsi" w:cstheme="minorHAnsi"/>
          <w:b/>
          <w:bCs/>
          <w:w w:val="92"/>
          <w:sz w:val="28"/>
          <w:szCs w:val="28"/>
          <w:u w:val="single"/>
        </w:rPr>
        <w:t>CHAPI</w:t>
      </w:r>
      <w:r w:rsidRPr="00A1494A">
        <w:rPr>
          <w:rFonts w:asciiTheme="minorHAnsi" w:hAnsiTheme="minorHAnsi" w:cstheme="minorHAnsi"/>
          <w:b/>
          <w:bCs/>
          <w:spacing w:val="-1"/>
          <w:w w:val="92"/>
          <w:sz w:val="28"/>
          <w:szCs w:val="28"/>
          <w:u w:val="single"/>
        </w:rPr>
        <w:t>T</w:t>
      </w:r>
      <w:r w:rsidRPr="00A1494A">
        <w:rPr>
          <w:rFonts w:asciiTheme="minorHAnsi" w:hAnsiTheme="minorHAnsi" w:cstheme="minorHAnsi"/>
          <w:b/>
          <w:bCs/>
          <w:w w:val="81"/>
          <w:sz w:val="28"/>
          <w:szCs w:val="28"/>
          <w:u w:val="single"/>
        </w:rPr>
        <w:t>RE</w:t>
      </w:r>
      <w:r w:rsidRPr="00A1494A">
        <w:rPr>
          <w:rFonts w:asciiTheme="minorHAnsi" w:hAnsiTheme="minorHAnsi" w:cstheme="minorHAnsi"/>
          <w:b/>
          <w:bCs/>
          <w:spacing w:val="-6"/>
          <w:sz w:val="28"/>
          <w:szCs w:val="28"/>
          <w:u w:val="single"/>
        </w:rPr>
        <w:t xml:space="preserve"> </w:t>
      </w:r>
      <w:r w:rsidRPr="00A1494A">
        <w:rPr>
          <w:rFonts w:asciiTheme="minorHAnsi" w:hAnsiTheme="minorHAnsi" w:cstheme="minorHAnsi"/>
          <w:b/>
          <w:bCs/>
          <w:w w:val="80"/>
          <w:sz w:val="28"/>
          <w:szCs w:val="28"/>
          <w:u w:val="single"/>
        </w:rPr>
        <w:t>I</w:t>
      </w:r>
      <w:r w:rsidRPr="00A1494A">
        <w:rPr>
          <w:rFonts w:asciiTheme="minorHAnsi" w:hAnsiTheme="minorHAnsi" w:cstheme="minorHAnsi"/>
          <w:b/>
          <w:bCs/>
          <w:spacing w:val="-6"/>
          <w:sz w:val="28"/>
          <w:szCs w:val="28"/>
          <w:u w:val="single"/>
        </w:rPr>
        <w:t xml:space="preserve"> </w:t>
      </w:r>
      <w:r w:rsidRPr="00A1494A">
        <w:rPr>
          <w:rFonts w:asciiTheme="minorHAnsi" w:hAnsiTheme="minorHAnsi" w:cstheme="minorHAnsi"/>
          <w:b/>
          <w:bCs/>
          <w:w w:val="81"/>
          <w:sz w:val="28"/>
          <w:szCs w:val="28"/>
          <w:u w:val="single"/>
        </w:rPr>
        <w:t>:</w:t>
      </w:r>
      <w:r w:rsidRPr="00A1494A">
        <w:rPr>
          <w:rFonts w:asciiTheme="minorHAnsi" w:hAnsiTheme="minorHAnsi" w:cstheme="minorHAnsi"/>
          <w:b/>
          <w:bCs/>
          <w:spacing w:val="-5"/>
          <w:sz w:val="28"/>
          <w:szCs w:val="28"/>
          <w:u w:val="single"/>
        </w:rPr>
        <w:t xml:space="preserve"> </w:t>
      </w:r>
      <w:r w:rsidRPr="00A1494A">
        <w:rPr>
          <w:rFonts w:asciiTheme="minorHAnsi" w:hAnsiTheme="minorHAnsi" w:cstheme="minorHAnsi"/>
          <w:b/>
          <w:bCs/>
          <w:w w:val="95"/>
          <w:sz w:val="28"/>
          <w:szCs w:val="28"/>
          <w:u w:val="single"/>
        </w:rPr>
        <w:t>CLA</w:t>
      </w:r>
      <w:r w:rsidRPr="00A1494A">
        <w:rPr>
          <w:rFonts w:asciiTheme="minorHAnsi" w:hAnsiTheme="minorHAnsi" w:cstheme="minorHAnsi"/>
          <w:b/>
          <w:bCs/>
          <w:spacing w:val="-2"/>
          <w:w w:val="95"/>
          <w:sz w:val="28"/>
          <w:szCs w:val="28"/>
          <w:u w:val="single"/>
        </w:rPr>
        <w:t>U</w:t>
      </w:r>
      <w:r w:rsidRPr="00A1494A">
        <w:rPr>
          <w:rFonts w:asciiTheme="minorHAnsi" w:hAnsiTheme="minorHAnsi" w:cstheme="minorHAnsi"/>
          <w:b/>
          <w:bCs/>
          <w:w w:val="78"/>
          <w:sz w:val="28"/>
          <w:szCs w:val="28"/>
          <w:u w:val="single"/>
        </w:rPr>
        <w:t>S</w:t>
      </w:r>
      <w:r w:rsidRPr="00A1494A">
        <w:rPr>
          <w:rFonts w:asciiTheme="minorHAnsi" w:hAnsiTheme="minorHAnsi" w:cstheme="minorHAnsi"/>
          <w:b/>
          <w:bCs/>
          <w:spacing w:val="-1"/>
          <w:w w:val="78"/>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spacing w:val="-6"/>
          <w:sz w:val="28"/>
          <w:szCs w:val="28"/>
          <w:u w:val="single"/>
        </w:rPr>
        <w:t xml:space="preserve"> </w:t>
      </w:r>
      <w:r w:rsidRPr="00A1494A">
        <w:rPr>
          <w:rFonts w:asciiTheme="minorHAnsi" w:hAnsiTheme="minorHAnsi" w:cstheme="minorHAnsi"/>
          <w:b/>
          <w:bCs/>
          <w:w w:val="102"/>
          <w:sz w:val="28"/>
          <w:szCs w:val="28"/>
          <w:u w:val="single"/>
        </w:rPr>
        <w:t>ADMI</w:t>
      </w:r>
      <w:r w:rsidRPr="00A1494A">
        <w:rPr>
          <w:rFonts w:asciiTheme="minorHAnsi" w:hAnsiTheme="minorHAnsi" w:cstheme="minorHAnsi"/>
          <w:b/>
          <w:bCs/>
          <w:spacing w:val="-1"/>
          <w:w w:val="102"/>
          <w:sz w:val="28"/>
          <w:szCs w:val="28"/>
          <w:u w:val="single"/>
        </w:rPr>
        <w:t>N</w:t>
      </w:r>
      <w:r w:rsidRPr="00A1494A">
        <w:rPr>
          <w:rFonts w:asciiTheme="minorHAnsi" w:hAnsiTheme="minorHAnsi" w:cstheme="minorHAnsi"/>
          <w:b/>
          <w:bCs/>
          <w:w w:val="90"/>
          <w:sz w:val="28"/>
          <w:szCs w:val="28"/>
          <w:u w:val="single"/>
        </w:rPr>
        <w:t>I</w:t>
      </w:r>
      <w:r w:rsidRPr="00A1494A">
        <w:rPr>
          <w:rFonts w:asciiTheme="minorHAnsi" w:hAnsiTheme="minorHAnsi" w:cstheme="minorHAnsi"/>
          <w:b/>
          <w:bCs/>
          <w:spacing w:val="-2"/>
          <w:w w:val="71"/>
          <w:sz w:val="28"/>
          <w:szCs w:val="28"/>
          <w:u w:val="single"/>
        </w:rPr>
        <w:t>S</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0"/>
          <w:sz w:val="28"/>
          <w:szCs w:val="28"/>
          <w:u w:val="single"/>
        </w:rPr>
        <w:t>RATIV</w:t>
      </w:r>
      <w:r w:rsidRPr="00A1494A">
        <w:rPr>
          <w:rFonts w:asciiTheme="minorHAnsi" w:hAnsiTheme="minorHAnsi" w:cstheme="minorHAnsi"/>
          <w:b/>
          <w:bCs/>
          <w:spacing w:val="-1"/>
          <w:w w:val="90"/>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spacing w:val="-6"/>
          <w:sz w:val="28"/>
          <w:szCs w:val="28"/>
          <w:u w:val="single"/>
        </w:rPr>
        <w:t xml:space="preserve"> </w:t>
      </w:r>
      <w:r w:rsidRPr="00A1494A">
        <w:rPr>
          <w:rFonts w:asciiTheme="minorHAnsi" w:hAnsiTheme="minorHAnsi" w:cstheme="minorHAnsi"/>
          <w:b/>
          <w:bCs/>
          <w:spacing w:val="-1"/>
          <w:w w:val="85"/>
          <w:sz w:val="28"/>
          <w:szCs w:val="28"/>
          <w:u w:val="single"/>
        </w:rPr>
        <w:t>E</w:t>
      </w:r>
      <w:r w:rsidRPr="00A1494A">
        <w:rPr>
          <w:rFonts w:asciiTheme="minorHAnsi" w:hAnsiTheme="minorHAnsi" w:cstheme="minorHAnsi"/>
          <w:b/>
          <w:bCs/>
          <w:w w:val="85"/>
          <w:sz w:val="28"/>
          <w:szCs w:val="28"/>
          <w:u w:val="single"/>
        </w:rPr>
        <w:t>T</w:t>
      </w:r>
      <w:r w:rsidRPr="00A1494A">
        <w:rPr>
          <w:rFonts w:asciiTheme="minorHAnsi" w:hAnsiTheme="minorHAnsi" w:cstheme="minorHAnsi"/>
          <w:b/>
          <w:bCs/>
          <w:spacing w:val="-6"/>
          <w:sz w:val="28"/>
          <w:szCs w:val="28"/>
          <w:u w:val="single"/>
        </w:rPr>
        <w:t xml:space="preserve"> </w:t>
      </w:r>
      <w:r w:rsidRPr="00A1494A">
        <w:rPr>
          <w:rFonts w:asciiTheme="minorHAnsi" w:hAnsiTheme="minorHAnsi" w:cstheme="minorHAnsi"/>
          <w:b/>
          <w:bCs/>
          <w:w w:val="95"/>
          <w:sz w:val="28"/>
          <w:szCs w:val="28"/>
          <w:u w:val="single"/>
        </w:rPr>
        <w:t>FINANCI</w:t>
      </w:r>
      <w:r w:rsidRPr="00A1494A">
        <w:rPr>
          <w:rFonts w:asciiTheme="minorHAnsi" w:hAnsiTheme="minorHAnsi" w:cstheme="minorHAnsi"/>
          <w:b/>
          <w:bCs/>
          <w:spacing w:val="-2"/>
          <w:w w:val="95"/>
          <w:sz w:val="28"/>
          <w:szCs w:val="28"/>
          <w:u w:val="single"/>
        </w:rPr>
        <w:t>E</w:t>
      </w:r>
      <w:r w:rsidRPr="00A1494A">
        <w:rPr>
          <w:rFonts w:asciiTheme="minorHAnsi" w:hAnsiTheme="minorHAnsi" w:cstheme="minorHAnsi"/>
          <w:b/>
          <w:bCs/>
          <w:w w:val="81"/>
          <w:sz w:val="28"/>
          <w:szCs w:val="28"/>
          <w:u w:val="single"/>
        </w:rPr>
        <w:t>R</w:t>
      </w:r>
      <w:r w:rsidRPr="00A1494A">
        <w:rPr>
          <w:rFonts w:asciiTheme="minorHAnsi" w:hAnsiTheme="minorHAnsi" w:cstheme="minorHAnsi"/>
          <w:b/>
          <w:bCs/>
          <w:spacing w:val="-1"/>
          <w:w w:val="81"/>
          <w:sz w:val="28"/>
          <w:szCs w:val="28"/>
          <w:u w:val="single"/>
        </w:rPr>
        <w:t>E</w:t>
      </w:r>
      <w:r w:rsidRPr="00A1494A">
        <w:rPr>
          <w:rFonts w:asciiTheme="minorHAnsi" w:hAnsiTheme="minorHAnsi" w:cstheme="minorHAnsi"/>
          <w:b/>
          <w:bCs/>
          <w:w w:val="71"/>
          <w:sz w:val="28"/>
          <w:szCs w:val="28"/>
          <w:u w:val="single"/>
        </w:rPr>
        <w:t>S</w:t>
      </w:r>
    </w:p>
    <w:p w:rsidR="00EB45C4" w:rsidRPr="00A1494A" w:rsidRDefault="00EB45C4" w:rsidP="00FC462E">
      <w:pPr>
        <w:spacing w:line="276" w:lineRule="auto"/>
        <w:rPr>
          <w:rFonts w:asciiTheme="minorHAnsi" w:hAnsiTheme="minorHAnsi" w:cstheme="minorHAnsi"/>
          <w:b/>
          <w:bCs/>
          <w:sz w:val="24"/>
          <w:szCs w:val="24"/>
          <w:u w:val="single"/>
        </w:rPr>
      </w:pPr>
    </w:p>
    <w:p w:rsidR="0031157B" w:rsidRPr="00614C2C" w:rsidRDefault="00FC462E" w:rsidP="0031157B">
      <w:pPr>
        <w:spacing w:line="276" w:lineRule="auto"/>
        <w:rPr>
          <w:rFonts w:asciiTheme="minorHAnsi" w:hAnsiTheme="minorHAnsi" w:cstheme="minorHAnsi"/>
          <w:b/>
          <w:bCs/>
          <w:sz w:val="24"/>
          <w:szCs w:val="24"/>
        </w:rPr>
      </w:pPr>
      <w:r w:rsidRPr="00614C2C">
        <w:rPr>
          <w:rFonts w:asciiTheme="minorHAnsi" w:hAnsiTheme="minorHAnsi" w:cstheme="minorHAnsi"/>
          <w:b/>
          <w:bCs/>
          <w:sz w:val="24"/>
          <w:szCs w:val="24"/>
        </w:rPr>
        <w:t>ARTICLE 1 : OBJET DU MARCHE</w:t>
      </w:r>
    </w:p>
    <w:p w:rsidR="00C504F4" w:rsidRPr="0031157B" w:rsidRDefault="0031157B" w:rsidP="0031157B">
      <w:pPr>
        <w:spacing w:line="276" w:lineRule="auto"/>
        <w:ind w:left="2" w:firstLine="1"/>
        <w:rPr>
          <w:rFonts w:asciiTheme="minorHAnsi" w:hAnsiTheme="minorHAnsi" w:cstheme="minorHAnsi"/>
          <w:b/>
          <w:bCs/>
          <w:sz w:val="24"/>
          <w:szCs w:val="24"/>
          <w:u w:val="single"/>
        </w:rPr>
      </w:pPr>
      <w:r>
        <w:rPr>
          <w:rFonts w:asciiTheme="minorHAnsi" w:hAnsiTheme="minorHAnsi" w:cstheme="minorHAnsi"/>
          <w:sz w:val="24"/>
          <w:szCs w:val="24"/>
        </w:rPr>
        <w:t xml:space="preserve">        </w:t>
      </w:r>
      <w:r w:rsidR="00867F2B" w:rsidRPr="00A1494A">
        <w:rPr>
          <w:rFonts w:asciiTheme="minorHAnsi" w:hAnsiTheme="minorHAnsi" w:cstheme="minorHAnsi"/>
          <w:sz w:val="24"/>
          <w:szCs w:val="24"/>
        </w:rPr>
        <w:t>Le présent marché a pour objet :</w:t>
      </w:r>
      <w:r w:rsidR="00525971" w:rsidRPr="00A1494A">
        <w:rPr>
          <w:rFonts w:asciiTheme="minorHAnsi" w:hAnsiTheme="minorHAnsi" w:cstheme="minorHAnsi"/>
          <w:sz w:val="24"/>
          <w:szCs w:val="24"/>
        </w:rPr>
        <w:t xml:space="preserve"> </w:t>
      </w:r>
      <w:r w:rsidR="003E3DF3" w:rsidRPr="00A1494A">
        <w:rPr>
          <w:rFonts w:asciiTheme="minorHAnsi" w:hAnsiTheme="minorHAnsi" w:cstheme="minorHAnsi"/>
          <w:sz w:val="24"/>
          <w:szCs w:val="24"/>
        </w:rPr>
        <w:t xml:space="preserve">Aménagement des quartiers sous équipés –Quartier Hay Inbiat </w:t>
      </w:r>
      <w:r w:rsidR="00525971" w:rsidRPr="00A1494A">
        <w:rPr>
          <w:rFonts w:asciiTheme="minorHAnsi" w:hAnsiTheme="minorHAnsi" w:cstheme="minorHAnsi"/>
          <w:sz w:val="24"/>
          <w:szCs w:val="24"/>
        </w:rPr>
        <w:t xml:space="preserve"> </w:t>
      </w:r>
    </w:p>
    <w:p w:rsidR="00304CA2" w:rsidRPr="00A1494A" w:rsidRDefault="003E3DF3" w:rsidP="00304CA2">
      <w:pPr>
        <w:rPr>
          <w:rFonts w:asciiTheme="minorHAnsi" w:hAnsiTheme="minorHAnsi" w:cstheme="minorHAnsi"/>
          <w:sz w:val="24"/>
          <w:szCs w:val="24"/>
        </w:rPr>
      </w:pPr>
      <w:r w:rsidRPr="00A1494A">
        <w:rPr>
          <w:rFonts w:asciiTheme="minorHAnsi" w:hAnsiTheme="minorHAnsi" w:cstheme="minorHAnsi"/>
          <w:sz w:val="24"/>
          <w:szCs w:val="24"/>
        </w:rPr>
        <w:t>Les rues concernées par l’aménagement sont les suivantes :</w:t>
      </w:r>
    </w:p>
    <w:p w:rsidR="003E3DF3" w:rsidRPr="00A1494A" w:rsidRDefault="003E3DF3" w:rsidP="00304CA2">
      <w:pPr>
        <w:rPr>
          <w:rFonts w:asciiTheme="minorHAnsi" w:hAnsiTheme="minorHAnsi" w:cstheme="minorHAnsi"/>
          <w:sz w:val="24"/>
          <w:szCs w:val="24"/>
        </w:rPr>
      </w:pPr>
      <w:r w:rsidRPr="00A1494A">
        <w:rPr>
          <w:rFonts w:asciiTheme="minorHAnsi" w:hAnsiTheme="minorHAnsi" w:cstheme="minorHAnsi"/>
          <w:sz w:val="24"/>
          <w:szCs w:val="24"/>
        </w:rPr>
        <w:t>-</w:t>
      </w:r>
      <w:r w:rsidR="00A1494A" w:rsidRPr="00A1494A">
        <w:rPr>
          <w:rFonts w:asciiTheme="minorHAnsi" w:hAnsiTheme="minorHAnsi" w:cstheme="minorHAnsi"/>
          <w:sz w:val="24"/>
          <w:szCs w:val="24"/>
        </w:rPr>
        <w:t>Rue Sidi Bousedra, Rue Saidia, Rue Sidi Abdellah,Rue Sidi Bernoussi, Rue Moulay Bouchaib, Rue Lekfaf, Rue Ouled Ali, Rue Mejjat, Rue Bouadel, Rue Karaouiyine, Rue Sidi Rahal et la Rue Sidi Yahya.</w:t>
      </w:r>
    </w:p>
    <w:p w:rsidR="00EB45C4" w:rsidRPr="00A1494A" w:rsidRDefault="00EB45C4" w:rsidP="00304CA2">
      <w:pPr>
        <w:rPr>
          <w:rFonts w:asciiTheme="minorHAnsi" w:hAnsiTheme="minorHAnsi" w:cstheme="minorHAnsi"/>
          <w:b/>
          <w:bCs/>
          <w:i/>
          <w:iCs/>
          <w:sz w:val="22"/>
          <w:szCs w:val="22"/>
          <w:lang w:eastAsia="ar-SA"/>
        </w:rPr>
      </w:pPr>
    </w:p>
    <w:p w:rsidR="00FC462E" w:rsidRPr="00A1494A" w:rsidRDefault="00D61CF4" w:rsidP="00FC462E">
      <w:pPr>
        <w:spacing w:line="276"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 : CONSISTANCE</w:t>
      </w:r>
      <w:r w:rsidR="00FC462E" w:rsidRPr="00A1494A">
        <w:rPr>
          <w:rFonts w:asciiTheme="minorHAnsi" w:hAnsiTheme="minorHAnsi" w:cstheme="minorHAnsi"/>
          <w:b/>
          <w:bCs/>
          <w:sz w:val="24"/>
          <w:szCs w:val="24"/>
          <w:u w:val="single"/>
        </w:rPr>
        <w:t xml:space="preserve"> DES TRAVAUX</w:t>
      </w:r>
    </w:p>
    <w:p w:rsidR="00775BE4" w:rsidRPr="00A1494A" w:rsidRDefault="0031157B" w:rsidP="003E3DF3">
      <w:pPr>
        <w:spacing w:before="60" w:after="60"/>
        <w:ind w:right="-285"/>
        <w:jc w:val="both"/>
        <w:rPr>
          <w:rFonts w:asciiTheme="minorHAnsi" w:hAnsiTheme="minorHAnsi" w:cstheme="minorHAnsi"/>
          <w:sz w:val="24"/>
          <w:szCs w:val="24"/>
          <w:lang w:eastAsia="fr-FR"/>
        </w:rPr>
      </w:pPr>
      <w:r>
        <w:rPr>
          <w:rFonts w:asciiTheme="minorHAnsi" w:hAnsiTheme="minorHAnsi" w:cstheme="minorHAnsi"/>
          <w:sz w:val="24"/>
          <w:szCs w:val="24"/>
          <w:lang w:eastAsia="fr-FR"/>
        </w:rPr>
        <w:t xml:space="preserve">       </w:t>
      </w:r>
      <w:r w:rsidR="00775BE4" w:rsidRPr="00A1494A">
        <w:rPr>
          <w:rFonts w:asciiTheme="minorHAnsi" w:hAnsiTheme="minorHAnsi" w:cstheme="minorHAnsi"/>
          <w:sz w:val="24"/>
          <w:szCs w:val="24"/>
          <w:lang w:eastAsia="fr-FR"/>
        </w:rPr>
        <w:t xml:space="preserve">Les travaux du présent marché consistent </w:t>
      </w:r>
      <w:r w:rsidR="003E3DF3" w:rsidRPr="00A1494A">
        <w:rPr>
          <w:rFonts w:asciiTheme="minorHAnsi" w:hAnsiTheme="minorHAnsi" w:cstheme="minorHAnsi"/>
          <w:sz w:val="24"/>
          <w:szCs w:val="24"/>
          <w:lang w:eastAsia="fr-FR"/>
        </w:rPr>
        <w:t>sur</w:t>
      </w:r>
      <w:r w:rsidR="00525971" w:rsidRPr="00A1494A">
        <w:rPr>
          <w:rFonts w:asciiTheme="minorHAnsi" w:hAnsiTheme="minorHAnsi" w:cstheme="minorHAnsi"/>
          <w:sz w:val="24"/>
          <w:szCs w:val="24"/>
          <w:lang w:eastAsia="fr-FR"/>
        </w:rPr>
        <w:t> :</w:t>
      </w:r>
    </w:p>
    <w:p w:rsidR="003E3DF3" w:rsidRPr="00A1494A" w:rsidRDefault="003E3DF3" w:rsidP="00C559D3">
      <w:pPr>
        <w:pStyle w:val="Paragraphedeliste"/>
        <w:numPr>
          <w:ilvl w:val="0"/>
          <w:numId w:val="2"/>
        </w:numPr>
        <w:spacing w:before="60" w:after="60"/>
        <w:ind w:right="-285"/>
        <w:jc w:val="both"/>
        <w:rPr>
          <w:rFonts w:asciiTheme="minorHAnsi" w:hAnsiTheme="minorHAnsi" w:cstheme="minorHAnsi"/>
          <w:sz w:val="24"/>
          <w:szCs w:val="24"/>
        </w:rPr>
      </w:pPr>
      <w:r w:rsidRPr="00A1494A">
        <w:rPr>
          <w:rFonts w:asciiTheme="minorHAnsi" w:hAnsiTheme="minorHAnsi" w:cstheme="minorHAnsi"/>
          <w:sz w:val="24"/>
          <w:szCs w:val="24"/>
        </w:rPr>
        <w:t>Travaux d’assainissement</w:t>
      </w:r>
    </w:p>
    <w:p w:rsidR="003E3DF3" w:rsidRPr="00A1494A" w:rsidRDefault="003E3DF3" w:rsidP="00C559D3">
      <w:pPr>
        <w:pStyle w:val="Paragraphedeliste"/>
        <w:numPr>
          <w:ilvl w:val="0"/>
          <w:numId w:val="2"/>
        </w:numPr>
        <w:spacing w:before="60" w:after="60"/>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Travaux de terrassement </w:t>
      </w:r>
    </w:p>
    <w:p w:rsidR="003E3DF3" w:rsidRPr="00A1494A" w:rsidRDefault="003E3DF3" w:rsidP="00C559D3">
      <w:pPr>
        <w:pStyle w:val="Paragraphedeliste"/>
        <w:numPr>
          <w:ilvl w:val="0"/>
          <w:numId w:val="2"/>
        </w:numPr>
        <w:spacing w:before="60" w:after="60"/>
        <w:ind w:right="-285"/>
        <w:jc w:val="both"/>
        <w:rPr>
          <w:rFonts w:asciiTheme="minorHAnsi" w:hAnsiTheme="minorHAnsi" w:cstheme="minorHAnsi"/>
          <w:sz w:val="24"/>
          <w:szCs w:val="24"/>
        </w:rPr>
      </w:pPr>
      <w:r w:rsidRPr="00A1494A">
        <w:rPr>
          <w:rFonts w:asciiTheme="minorHAnsi" w:hAnsiTheme="minorHAnsi" w:cstheme="minorHAnsi"/>
          <w:sz w:val="24"/>
          <w:szCs w:val="24"/>
        </w:rPr>
        <w:t>Travaux de mise en œuvre de la GNF</w:t>
      </w:r>
    </w:p>
    <w:p w:rsidR="003E3DF3" w:rsidRPr="00A1494A" w:rsidRDefault="003E3DF3" w:rsidP="00C559D3">
      <w:pPr>
        <w:pStyle w:val="Paragraphedeliste"/>
        <w:numPr>
          <w:ilvl w:val="0"/>
          <w:numId w:val="2"/>
        </w:numPr>
        <w:spacing w:before="60" w:after="60"/>
        <w:ind w:right="-285"/>
        <w:jc w:val="both"/>
        <w:rPr>
          <w:rFonts w:asciiTheme="minorHAnsi" w:hAnsiTheme="minorHAnsi" w:cstheme="minorHAnsi"/>
          <w:sz w:val="24"/>
          <w:szCs w:val="24"/>
        </w:rPr>
      </w:pPr>
      <w:r w:rsidRPr="00A1494A">
        <w:rPr>
          <w:rFonts w:asciiTheme="minorHAnsi" w:hAnsiTheme="minorHAnsi" w:cstheme="minorHAnsi"/>
          <w:sz w:val="24"/>
          <w:szCs w:val="24"/>
        </w:rPr>
        <w:t>Travaux de revêtement des rues en béton légèrement armé traité à l’hélicoptère.</w:t>
      </w:r>
    </w:p>
    <w:p w:rsidR="00EB45C4" w:rsidRPr="00A1494A" w:rsidRDefault="00EB45C4" w:rsidP="00EB45C4">
      <w:pPr>
        <w:pStyle w:val="Paragraphedeliste"/>
        <w:spacing w:before="60" w:after="60"/>
        <w:ind w:right="-285"/>
        <w:jc w:val="both"/>
        <w:rPr>
          <w:rFonts w:asciiTheme="minorHAnsi" w:hAnsiTheme="minorHAnsi" w:cstheme="minorHAnsi"/>
          <w:sz w:val="24"/>
          <w:szCs w:val="24"/>
        </w:rPr>
      </w:pPr>
    </w:p>
    <w:p w:rsidR="008C626D" w:rsidRPr="00A1494A" w:rsidRDefault="008C626D" w:rsidP="008C626D">
      <w:pPr>
        <w:shd w:val="clear" w:color="auto" w:fill="FFFFFF"/>
        <w:spacing w:line="260" w:lineRule="exact"/>
        <w:ind w:left="17"/>
        <w:rPr>
          <w:rFonts w:asciiTheme="minorHAnsi" w:hAnsiTheme="minorHAnsi" w:cstheme="minorHAnsi"/>
          <w:b/>
          <w:bCs/>
          <w:sz w:val="22"/>
          <w:szCs w:val="22"/>
        </w:rPr>
      </w:pPr>
      <w:r w:rsidRPr="00A1494A">
        <w:rPr>
          <w:rFonts w:asciiTheme="minorHAnsi" w:hAnsiTheme="minorHAnsi" w:cstheme="minorHAnsi"/>
          <w:b/>
          <w:bCs/>
          <w:spacing w:val="-7"/>
          <w:sz w:val="22"/>
          <w:szCs w:val="22"/>
          <w:u w:val="single"/>
        </w:rPr>
        <w:t>ARTICLE 3 : DOCUMENTS CONSTITUTIFS DU MARCHE</w:t>
      </w:r>
    </w:p>
    <w:p w:rsidR="006309EE" w:rsidRPr="00A1494A" w:rsidRDefault="0031157B" w:rsidP="006309EE">
      <w:pPr>
        <w:spacing w:before="60" w:after="60"/>
        <w:ind w:right="-285"/>
        <w:jc w:val="both"/>
        <w:rPr>
          <w:rFonts w:asciiTheme="minorHAnsi" w:hAnsiTheme="minorHAnsi" w:cstheme="minorHAnsi"/>
          <w:sz w:val="24"/>
          <w:szCs w:val="24"/>
          <w:lang w:eastAsia="fr-FR"/>
        </w:rPr>
      </w:pPr>
      <w:r>
        <w:rPr>
          <w:rFonts w:asciiTheme="minorHAnsi" w:hAnsiTheme="minorHAnsi" w:cstheme="minorHAnsi"/>
          <w:sz w:val="24"/>
          <w:szCs w:val="24"/>
          <w:lang w:eastAsia="fr-FR"/>
        </w:rPr>
        <w:t xml:space="preserve">       </w:t>
      </w:r>
      <w:r w:rsidR="006309EE" w:rsidRPr="00A1494A">
        <w:rPr>
          <w:rFonts w:asciiTheme="minorHAnsi" w:hAnsiTheme="minorHAnsi" w:cstheme="minorHAnsi"/>
          <w:sz w:val="24"/>
          <w:szCs w:val="24"/>
          <w:lang w:eastAsia="fr-FR"/>
        </w:rPr>
        <w:t>Les pièces constitutives du marché sont celles  énumérées ci-après dans l’ordre de priorité indiqué au cahier des clauses administratives générales applicables aux marchés des travaux (CCAG-T) :</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L’acte d’engagement,</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présent cahier des prescriptions spéciales (CPS),</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bordereau des prix - détail estimatif,</w:t>
      </w:r>
    </w:p>
    <w:p w:rsidR="006309EE" w:rsidRPr="00A1494A" w:rsidRDefault="006309EE" w:rsidP="00C559D3">
      <w:pPr>
        <w:pStyle w:val="Paragraphedeliste"/>
        <w:numPr>
          <w:ilvl w:val="0"/>
          <w:numId w:val="4"/>
        </w:numPr>
        <w:tabs>
          <w:tab w:val="num" w:pos="993"/>
        </w:tabs>
        <w:autoSpaceDE w:val="0"/>
        <w:autoSpaceDN w:val="0"/>
        <w:adjustRightInd w:val="0"/>
        <w:rPr>
          <w:rFonts w:asciiTheme="minorHAnsi" w:hAnsiTheme="minorHAnsi" w:cstheme="minorHAnsi"/>
          <w:sz w:val="24"/>
          <w:szCs w:val="24"/>
        </w:rPr>
      </w:pPr>
      <w:r w:rsidRPr="00A1494A">
        <w:rPr>
          <w:rFonts w:asciiTheme="minorHAnsi" w:hAnsiTheme="minorHAnsi" w:cstheme="minorHAnsi"/>
          <w:sz w:val="24"/>
          <w:szCs w:val="24"/>
        </w:rPr>
        <w:t>Le cahier des clauses administratives générales applicables aux marchés des travaux (CCAG-T), approuvé par  le Décret n° 2-14-394 du 06 chaabane 1437 (13 mai 2016) approuvant le cahier des clauses administratives générales applicables aux marchés de travaux.</w:t>
      </w:r>
    </w:p>
    <w:p w:rsidR="006309EE" w:rsidRPr="00A1494A" w:rsidRDefault="006309EE" w:rsidP="006309EE">
      <w:pPr>
        <w:autoSpaceDE w:val="0"/>
        <w:autoSpaceDN w:val="0"/>
        <w:adjustRightInd w:val="0"/>
        <w:rPr>
          <w:rFonts w:asciiTheme="minorHAnsi" w:hAnsiTheme="minorHAnsi" w:cstheme="minorHAnsi"/>
          <w:sz w:val="24"/>
          <w:szCs w:val="24"/>
          <w:lang w:eastAsia="fr-FR"/>
        </w:rPr>
      </w:pPr>
      <w:r w:rsidRPr="00A1494A">
        <w:rPr>
          <w:rFonts w:asciiTheme="minorHAnsi" w:hAnsiTheme="minorHAnsi" w:cstheme="minorHAnsi"/>
          <w:sz w:val="24"/>
          <w:szCs w:val="24"/>
          <w:lang w:eastAsia="fr-FR"/>
        </w:rPr>
        <w:t>En cas de discordance ou de contradiction entre les documents constitutifs du marché, autres que celles se rapportant à l’offre financière telle que décrite par l’article 27 du décret n°2-12-349, ceux qui prévalent dans l’ordre ou ils sont énumérés ci-dessus.</w:t>
      </w:r>
    </w:p>
    <w:p w:rsidR="006309EE" w:rsidRPr="00A1494A" w:rsidRDefault="006309EE" w:rsidP="006309EE">
      <w:pPr>
        <w:autoSpaceDE w:val="0"/>
        <w:autoSpaceDN w:val="0"/>
        <w:adjustRightInd w:val="0"/>
        <w:rPr>
          <w:rFonts w:asciiTheme="minorHAnsi" w:hAnsiTheme="minorHAnsi" w:cstheme="minorHAnsi"/>
          <w:sz w:val="24"/>
          <w:szCs w:val="24"/>
        </w:rPr>
      </w:pPr>
    </w:p>
    <w:p w:rsidR="008C626D" w:rsidRPr="00A1494A" w:rsidRDefault="008C626D" w:rsidP="008C626D">
      <w:pPr>
        <w:shd w:val="clear" w:color="auto" w:fill="FFFFFF"/>
        <w:spacing w:line="360" w:lineRule="auto"/>
        <w:ind w:left="19"/>
        <w:rPr>
          <w:rFonts w:asciiTheme="minorHAnsi" w:hAnsiTheme="minorHAnsi" w:cstheme="minorHAnsi"/>
          <w:b/>
          <w:bCs/>
          <w:spacing w:val="-7"/>
          <w:sz w:val="22"/>
          <w:szCs w:val="22"/>
          <w:u w:val="single"/>
        </w:rPr>
      </w:pPr>
      <w:r w:rsidRPr="00A1494A">
        <w:rPr>
          <w:rFonts w:asciiTheme="minorHAnsi" w:hAnsiTheme="minorHAnsi" w:cstheme="minorHAnsi"/>
          <w:b/>
          <w:bCs/>
          <w:spacing w:val="-7"/>
          <w:sz w:val="22"/>
          <w:szCs w:val="22"/>
          <w:u w:val="single"/>
        </w:rPr>
        <w:t xml:space="preserve">ARTICLE 4 : REFERENCE AUX TEXTES GENERAUX ET SPECIAUX APPLICABLES </w:t>
      </w:r>
      <w:r w:rsidR="003E3DF3" w:rsidRPr="00A1494A">
        <w:rPr>
          <w:rFonts w:asciiTheme="minorHAnsi" w:hAnsiTheme="minorHAnsi" w:cstheme="minorHAnsi"/>
          <w:b/>
          <w:bCs/>
          <w:spacing w:val="-7"/>
          <w:sz w:val="22"/>
          <w:szCs w:val="22"/>
          <w:u w:val="single"/>
        </w:rPr>
        <w:t xml:space="preserve"> </w:t>
      </w:r>
      <w:r w:rsidRPr="00A1494A">
        <w:rPr>
          <w:rFonts w:asciiTheme="minorHAnsi" w:hAnsiTheme="minorHAnsi" w:cstheme="minorHAnsi"/>
          <w:b/>
          <w:bCs/>
          <w:spacing w:val="-7"/>
          <w:sz w:val="22"/>
          <w:szCs w:val="22"/>
          <w:u w:val="single"/>
        </w:rPr>
        <w:t>AU MARCHE</w:t>
      </w:r>
    </w:p>
    <w:p w:rsidR="006309EE" w:rsidRPr="00A1494A" w:rsidRDefault="0031157B" w:rsidP="006309EE">
      <w:pPr>
        <w:autoSpaceDE w:val="0"/>
        <w:autoSpaceDN w:val="0"/>
        <w:adjustRightInd w:val="0"/>
        <w:rPr>
          <w:rFonts w:asciiTheme="minorHAnsi" w:hAnsiTheme="minorHAnsi" w:cstheme="minorHAnsi"/>
          <w:sz w:val="24"/>
          <w:szCs w:val="24"/>
          <w:lang w:eastAsia="fr-FR"/>
        </w:rPr>
      </w:pPr>
      <w:r>
        <w:rPr>
          <w:rFonts w:asciiTheme="minorHAnsi" w:hAnsiTheme="minorHAnsi" w:cstheme="minorHAnsi"/>
          <w:sz w:val="24"/>
          <w:szCs w:val="24"/>
          <w:lang w:eastAsia="fr-FR"/>
        </w:rPr>
        <w:t xml:space="preserve">    </w:t>
      </w:r>
      <w:r w:rsidR="006309EE" w:rsidRPr="00A1494A">
        <w:rPr>
          <w:rFonts w:asciiTheme="minorHAnsi" w:hAnsiTheme="minorHAnsi" w:cstheme="minorHAnsi"/>
          <w:sz w:val="24"/>
          <w:szCs w:val="24"/>
          <w:lang w:eastAsia="fr-FR"/>
        </w:rPr>
        <w:t>Le titulaire du marché est soumis aux dispositions notamment des textes suivants:</w:t>
      </w:r>
    </w:p>
    <w:p w:rsidR="006309EE" w:rsidRPr="00A1494A" w:rsidRDefault="006309EE" w:rsidP="006309EE">
      <w:pPr>
        <w:autoSpaceDE w:val="0"/>
        <w:autoSpaceDN w:val="0"/>
        <w:adjustRightInd w:val="0"/>
        <w:rPr>
          <w:rFonts w:asciiTheme="minorHAnsi" w:hAnsiTheme="minorHAnsi" w:cstheme="minorHAnsi"/>
          <w:sz w:val="24"/>
          <w:szCs w:val="24"/>
          <w:lang w:eastAsia="fr-FR"/>
        </w:rPr>
      </w:pPr>
    </w:p>
    <w:p w:rsidR="006309EE" w:rsidRPr="00A1494A" w:rsidRDefault="006309EE" w:rsidP="006309EE">
      <w:pPr>
        <w:spacing w:line="360"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D</w:t>
      </w:r>
      <w:r w:rsidRPr="00A1494A">
        <w:rPr>
          <w:rFonts w:asciiTheme="minorHAnsi" w:hAnsiTheme="minorHAnsi" w:cstheme="minorHAnsi"/>
          <w:sz w:val="24"/>
          <w:szCs w:val="24"/>
        </w:rPr>
        <w:t>ahir N°1-15-85 du 20 Ramadan 1436 (7 Juillet 2015) pris pour application de la loi Organique  n°113.14 relatif aux communes.</w:t>
      </w:r>
    </w:p>
    <w:p w:rsidR="006309EE" w:rsidRPr="00A1494A" w:rsidRDefault="006309EE" w:rsidP="006309EE">
      <w:pPr>
        <w:tabs>
          <w:tab w:val="left" w:pos="1380"/>
        </w:tabs>
        <w:spacing w:line="360" w:lineRule="auto"/>
        <w:ind w:left="-283" w:right="-283"/>
        <w:rPr>
          <w:rFonts w:asciiTheme="minorHAnsi" w:hAnsiTheme="minorHAnsi" w:cstheme="minorHAnsi"/>
          <w:sz w:val="24"/>
          <w:szCs w:val="24"/>
        </w:rPr>
      </w:pPr>
      <w:r w:rsidRPr="00A1494A">
        <w:rPr>
          <w:rFonts w:asciiTheme="minorHAnsi" w:hAnsiTheme="minorHAnsi" w:cstheme="minorHAnsi"/>
          <w:sz w:val="24"/>
          <w:szCs w:val="24"/>
        </w:rPr>
        <w:lastRenderedPageBreak/>
        <w:t xml:space="preserve">- </w:t>
      </w:r>
      <w:r w:rsidRPr="00A1494A">
        <w:rPr>
          <w:rFonts w:asciiTheme="minorHAnsi" w:hAnsiTheme="minorHAnsi" w:cstheme="minorHAnsi"/>
          <w:b/>
          <w:bCs/>
          <w:sz w:val="24"/>
          <w:szCs w:val="24"/>
        </w:rPr>
        <w:t>D</w:t>
      </w:r>
      <w:r w:rsidRPr="00A1494A">
        <w:rPr>
          <w:rFonts w:asciiTheme="minorHAnsi" w:hAnsiTheme="minorHAnsi" w:cstheme="minorHAnsi"/>
          <w:sz w:val="24"/>
          <w:szCs w:val="24"/>
        </w:rPr>
        <w:t>écret N°2-14-394 du 6 chaabane 1437 (13 mai 2016) approuvent le cahier de clauses administratives générales applicables aux marchés.</w:t>
      </w:r>
    </w:p>
    <w:p w:rsidR="006309EE" w:rsidRPr="00A1494A" w:rsidRDefault="006309EE" w:rsidP="006309EE">
      <w:pPr>
        <w:tabs>
          <w:tab w:val="left" w:pos="1380"/>
        </w:tabs>
        <w:spacing w:line="276"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D</w:t>
      </w:r>
      <w:r w:rsidRPr="00A1494A">
        <w:rPr>
          <w:rFonts w:asciiTheme="minorHAnsi" w:hAnsiTheme="minorHAnsi" w:cstheme="minorHAnsi"/>
          <w:sz w:val="24"/>
          <w:szCs w:val="24"/>
        </w:rPr>
        <w:t>écret N°2-16-344 du 22/07/2016 fixant les délais de paiement des intérêts moratoires relatifs aux commandes publique.</w:t>
      </w:r>
    </w:p>
    <w:p w:rsidR="006309EE" w:rsidRPr="00A1494A" w:rsidRDefault="006309EE" w:rsidP="006309EE">
      <w:pPr>
        <w:tabs>
          <w:tab w:val="left" w:pos="1380"/>
        </w:tabs>
        <w:spacing w:line="276" w:lineRule="auto"/>
        <w:ind w:left="-283" w:right="-283"/>
        <w:rPr>
          <w:rFonts w:asciiTheme="minorHAnsi" w:hAnsiTheme="minorHAnsi" w:cstheme="minorHAnsi"/>
          <w:sz w:val="8"/>
          <w:szCs w:val="8"/>
        </w:rPr>
      </w:pPr>
    </w:p>
    <w:p w:rsidR="006309EE" w:rsidRPr="00A1494A" w:rsidRDefault="006309EE" w:rsidP="006309EE">
      <w:pPr>
        <w:pStyle w:val="Paragraphedeliste"/>
        <w:tabs>
          <w:tab w:val="left" w:pos="1843"/>
        </w:tabs>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L</w:t>
      </w:r>
      <w:r w:rsidRPr="00A1494A">
        <w:rPr>
          <w:rFonts w:asciiTheme="minorHAnsi" w:hAnsiTheme="minorHAnsi" w:cstheme="minorHAnsi"/>
          <w:sz w:val="24"/>
          <w:szCs w:val="24"/>
          <w:lang w:eastAsia="zh-CN"/>
        </w:rPr>
        <w:t>a loi N°112.13 du 29 rabii II 1436 (19 février 2015) relative au nantissement des marchés publics.</w:t>
      </w:r>
    </w:p>
    <w:p w:rsidR="006309EE" w:rsidRPr="00A1494A" w:rsidRDefault="006309EE" w:rsidP="006309EE">
      <w:pPr>
        <w:pStyle w:val="Paragraphedeliste"/>
        <w:tabs>
          <w:tab w:val="left" w:pos="1843"/>
        </w:tabs>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écret N°2-12-349 du 08 Joumada I 1434  (20 Mars 2013) relatif aux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écret N° 2.17.451 en date du 23 Novembre 2017 relatif à la comptabilité publique des communes et des établissements de coopération entre les communes.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ahir N°2-14-272 du 14 Mai 2014 relatifs aux avances en matière de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ahir N°1-85-347 de la 10/12/1986 portante promulgation de la loi 30-85 relative à la TVA.</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ahir N°1-56-211 du 11 Décembre 1956 relatifs aux garanties pécuniaires aux soumissionnaires adjudicataires des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rrêté du 1</w:t>
      </w:r>
      <w:r w:rsidRPr="00A1494A">
        <w:rPr>
          <w:rFonts w:asciiTheme="minorHAnsi" w:hAnsiTheme="minorHAnsi" w:cstheme="minorHAnsi"/>
          <w:sz w:val="24"/>
          <w:szCs w:val="24"/>
          <w:vertAlign w:val="superscript"/>
          <w:lang w:eastAsia="zh-CN"/>
        </w:rPr>
        <w:t>er</w:t>
      </w:r>
      <w:r w:rsidRPr="00A1494A">
        <w:rPr>
          <w:rFonts w:asciiTheme="minorHAnsi" w:hAnsiTheme="minorHAnsi" w:cstheme="minorHAnsi"/>
          <w:sz w:val="24"/>
          <w:szCs w:val="24"/>
          <w:lang w:eastAsia="zh-CN"/>
        </w:rPr>
        <w:t xml:space="preserve"> Ministre N°3-202-15 du 15 Safar 1437 (27 Novembre 2015) fixant les règles et les conditions de la révision des prix des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w:t>
      </w:r>
      <w:r w:rsidRPr="00A1494A">
        <w:rPr>
          <w:rFonts w:asciiTheme="minorHAnsi" w:hAnsiTheme="minorHAnsi" w:cstheme="minorHAnsi"/>
          <w:b/>
          <w:bCs/>
          <w:sz w:val="24"/>
          <w:szCs w:val="24"/>
          <w:lang w:eastAsia="zh-CN"/>
        </w:rPr>
        <w:t xml:space="preserve"> A</w:t>
      </w:r>
      <w:r w:rsidRPr="00A1494A">
        <w:rPr>
          <w:rFonts w:asciiTheme="minorHAnsi" w:hAnsiTheme="minorHAnsi" w:cstheme="minorHAnsi"/>
          <w:sz w:val="24"/>
          <w:szCs w:val="24"/>
          <w:lang w:eastAsia="zh-CN"/>
        </w:rPr>
        <w:t>rrêté du Ministre de l’intérieur N°1874-13 du 09 Moharrem 1435 (13 Novembre 2013) pris en application de l’article 160 du décret N°2-12-349 du 8 Joumada I 1434 (20 Mars 2013) relatif aux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w:t>
      </w:r>
      <w:r w:rsidRPr="00A1494A">
        <w:rPr>
          <w:rFonts w:asciiTheme="minorHAnsi" w:hAnsiTheme="minorHAnsi" w:cstheme="minorHAnsi"/>
          <w:b/>
          <w:bCs/>
          <w:sz w:val="24"/>
          <w:szCs w:val="24"/>
          <w:lang w:eastAsia="zh-CN"/>
        </w:rPr>
        <w:t xml:space="preserve"> A</w:t>
      </w:r>
      <w:r w:rsidRPr="00A1494A">
        <w:rPr>
          <w:rFonts w:asciiTheme="minorHAnsi" w:hAnsiTheme="minorHAnsi" w:cstheme="minorHAnsi"/>
          <w:sz w:val="24"/>
          <w:szCs w:val="24"/>
          <w:lang w:eastAsia="zh-CN"/>
        </w:rPr>
        <w:t>rrêté du Ministre de l’intérieur N°3573-13 du 6 Safar 1435 (10 Décembre 2013) fixant les cahiers des clauses administratives générales applicables aux marchés des régions, des préfectures, des provinces et communes.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spacing w:after="0"/>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L</w:t>
      </w:r>
      <w:r w:rsidRPr="00A1494A">
        <w:rPr>
          <w:rFonts w:asciiTheme="minorHAnsi" w:hAnsiTheme="minorHAnsi" w:cstheme="minorHAnsi"/>
          <w:sz w:val="24"/>
          <w:szCs w:val="24"/>
          <w:lang w:eastAsia="zh-CN"/>
        </w:rPr>
        <w:t>a circulaire 1/61/SGG du 30/01/1961 relative à l’utilisation des produits d’origine et de fabrication nationale.</w:t>
      </w:r>
    </w:p>
    <w:p w:rsidR="006309EE" w:rsidRPr="00A1494A" w:rsidRDefault="006309EE" w:rsidP="006309EE">
      <w:pPr>
        <w:pStyle w:val="Paragraphedeliste"/>
        <w:spacing w:after="0"/>
        <w:ind w:left="-283" w:right="-283"/>
        <w:rPr>
          <w:rFonts w:asciiTheme="minorHAnsi" w:hAnsiTheme="minorHAnsi" w:cstheme="minorHAnsi"/>
          <w:sz w:val="8"/>
          <w:szCs w:val="8"/>
          <w:lang w:eastAsia="zh-CN"/>
        </w:rPr>
      </w:pPr>
    </w:p>
    <w:p w:rsidR="006309EE" w:rsidRPr="00A1494A" w:rsidRDefault="006309EE" w:rsidP="006309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L</w:t>
      </w:r>
      <w:r w:rsidRPr="00A1494A">
        <w:rPr>
          <w:rFonts w:asciiTheme="minorHAnsi" w:hAnsiTheme="minorHAnsi" w:cstheme="minorHAnsi"/>
          <w:sz w:val="24"/>
          <w:szCs w:val="24"/>
        </w:rPr>
        <w:t>es textes officiels réglementant les salaires et la main d’œuvre; notamment le Décret N°2-85-679 du 15 Hijja 1405 (01/09/1985).</w:t>
      </w:r>
    </w:p>
    <w:p w:rsidR="006309EE" w:rsidRPr="00A1494A" w:rsidRDefault="006309EE" w:rsidP="006309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3" w:right="-283"/>
        <w:rPr>
          <w:rFonts w:asciiTheme="minorHAnsi" w:hAnsiTheme="minorHAnsi" w:cstheme="minorHAnsi"/>
          <w:sz w:val="8"/>
          <w:szCs w:val="8"/>
          <w:lang w:eastAsia="fr-FR"/>
        </w:rPr>
      </w:pPr>
    </w:p>
    <w:p w:rsidR="006309EE" w:rsidRPr="00A1494A" w:rsidRDefault="006309EE" w:rsidP="006309EE">
      <w:pPr>
        <w:pStyle w:val="Paragraphedeliste"/>
        <w:spacing w:after="0"/>
        <w:ind w:left="-283" w:right="-283"/>
        <w:jc w:val="both"/>
        <w:rPr>
          <w:rFonts w:asciiTheme="minorHAnsi" w:hAnsiTheme="minorHAnsi" w:cstheme="minorHAnsi"/>
          <w:sz w:val="24"/>
          <w:szCs w:val="24"/>
          <w:lang w:eastAsia="zh-CN"/>
        </w:rPr>
      </w:pP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insi que tous les textes règlementaires ayant trait aux marchés publics rendus applicables à la date limite de réception des offres.</w:t>
      </w:r>
    </w:p>
    <w:p w:rsidR="006309EE" w:rsidRPr="00A1494A" w:rsidRDefault="006309EE" w:rsidP="006309EE">
      <w:pPr>
        <w:pStyle w:val="Paragraphedeliste"/>
        <w:spacing w:after="0"/>
        <w:ind w:left="-283" w:right="-283"/>
        <w:jc w:val="both"/>
        <w:rPr>
          <w:rFonts w:asciiTheme="minorHAnsi" w:hAnsiTheme="minorHAnsi" w:cstheme="minorHAnsi"/>
          <w:sz w:val="8"/>
          <w:szCs w:val="8"/>
          <w:lang w:eastAsia="zh-CN"/>
        </w:rPr>
      </w:pPr>
    </w:p>
    <w:p w:rsidR="006309EE" w:rsidRPr="00A1494A" w:rsidRDefault="006309EE" w:rsidP="006309EE">
      <w:pPr>
        <w:spacing w:line="276" w:lineRule="auto"/>
        <w:ind w:left="-283" w:right="-283"/>
        <w:jc w:val="both"/>
        <w:rPr>
          <w:rFonts w:asciiTheme="minorHAnsi" w:hAnsiTheme="minorHAnsi" w:cstheme="minorHAnsi"/>
          <w:sz w:val="24"/>
          <w:szCs w:val="24"/>
          <w:rtl/>
          <w:lang w:eastAsia="fr-FR"/>
        </w:rPr>
      </w:pPr>
      <w:r w:rsidRPr="00A1494A">
        <w:rPr>
          <w:rFonts w:asciiTheme="minorHAnsi" w:hAnsiTheme="minorHAnsi" w:cstheme="minorHAnsi"/>
          <w:sz w:val="24"/>
          <w:szCs w:val="24"/>
        </w:rPr>
        <w:t xml:space="preserve">Le fournisseur devra se procurer ces documents s’il  ne les possède pas et ne  pourra en aucun cas exciper de l’ignorance de ceux-ci et se dérober aux obligations qui y sont contenues. </w:t>
      </w:r>
    </w:p>
    <w:p w:rsidR="006309EE" w:rsidRPr="00A1494A" w:rsidRDefault="006309EE" w:rsidP="006309EE">
      <w:pPr>
        <w:rPr>
          <w:rFonts w:asciiTheme="minorHAnsi" w:hAnsiTheme="minorHAnsi" w:cstheme="minorHAnsi"/>
          <w:sz w:val="24"/>
          <w:szCs w:val="24"/>
        </w:rPr>
      </w:pPr>
    </w:p>
    <w:p w:rsidR="00EB45C4" w:rsidRPr="00A1494A" w:rsidRDefault="00EB45C4" w:rsidP="00EB45C4">
      <w:pPr>
        <w:rPr>
          <w:rFonts w:asciiTheme="minorHAnsi" w:hAnsiTheme="minorHAnsi" w:cstheme="minorHAnsi"/>
          <w:sz w:val="24"/>
          <w:szCs w:val="24"/>
        </w:rPr>
      </w:pPr>
    </w:p>
    <w:p w:rsidR="00EB45C4" w:rsidRPr="00A1494A" w:rsidRDefault="00EB45C4" w:rsidP="00EB45C4">
      <w:pPr>
        <w:shd w:val="clear" w:color="auto" w:fill="FFFFFF"/>
        <w:spacing w:line="360" w:lineRule="auto"/>
        <w:ind w:left="17"/>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5 : VALIDITE ET DELAI DE NOTIFICATION DE L’APPROBATION DU MARCHE</w:t>
      </w:r>
    </w:p>
    <w:p w:rsidR="00EB45C4" w:rsidRPr="00A1494A" w:rsidRDefault="005C2435" w:rsidP="00EB45C4">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Conformément aux dispositions des articles 33 et 153 du décret n°2-12-349 du 20 Mars 2013, l</w:t>
      </w:r>
      <w:r w:rsidR="00EB45C4" w:rsidRPr="00A1494A">
        <w:rPr>
          <w:rFonts w:asciiTheme="minorHAnsi" w:hAnsiTheme="minorHAnsi" w:cstheme="minorHAnsi"/>
          <w:sz w:val="24"/>
          <w:szCs w:val="24"/>
        </w:rPr>
        <w:t xml:space="preserve">e présent marché ne sera valable, définitif et exécutoire qu’après son approbation par l’autorité compétente.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L’approbation du marché doit être notifiée à l’attributaire dans un délai maximum de Soixante  quinze (75) jours à compter de la date fixée pour l’ouverture des plis.</w:t>
      </w:r>
    </w:p>
    <w:p w:rsidR="00EB45C4" w:rsidRPr="00A1494A" w:rsidRDefault="00EB45C4" w:rsidP="00EB45C4">
      <w:pPr>
        <w:ind w:firstLine="312"/>
        <w:jc w:val="both"/>
        <w:rPr>
          <w:rFonts w:asciiTheme="minorHAnsi" w:hAnsiTheme="minorHAnsi" w:cstheme="minorHAnsi"/>
          <w:b/>
          <w:bCs/>
          <w:sz w:val="24"/>
          <w:szCs w:val="24"/>
        </w:rPr>
      </w:pPr>
    </w:p>
    <w:p w:rsidR="00EB45C4" w:rsidRPr="00A1494A" w:rsidRDefault="00EB45C4" w:rsidP="00EB45C4">
      <w:pPr>
        <w:shd w:val="clear" w:color="auto" w:fill="FFFFFF"/>
        <w:spacing w:line="360" w:lineRule="auto"/>
        <w:ind w:left="17"/>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6 : PIECES MISES A LA DISPOSITION DE L’ENTREPRENEUR</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dispositions de l’article 13 du CCAG-T Aussitôt après la notification de l’approbation du marché, le maître d’ouvrage remet gratuitement à l’entrepreneur ,par ordre de service ,contre décharge, un exemplaire vérifié et certifié conforme de l’acte d’engagement, du cahier des prescriptions spéciales et des pièces expressément désignées comme constitutives du marché à l’exception du CCAG-T ,et ce dans un délai maximum de cinq (5) jours ouvrables à compter de la date de notification de l’approbation du marché.</w:t>
      </w:r>
    </w:p>
    <w:p w:rsidR="00044FCB" w:rsidRPr="00A1494A" w:rsidRDefault="00044FCB" w:rsidP="00EB45C4">
      <w:pPr>
        <w:spacing w:line="240" w:lineRule="exact"/>
        <w:ind w:firstLine="426"/>
        <w:jc w:val="both"/>
        <w:rPr>
          <w:rFonts w:asciiTheme="minorHAnsi" w:hAnsiTheme="minorHAnsi" w:cstheme="minorHAnsi"/>
          <w:sz w:val="24"/>
          <w:szCs w:val="24"/>
        </w:rPr>
      </w:pPr>
    </w:p>
    <w:p w:rsidR="00EB45C4" w:rsidRPr="00A1494A" w:rsidRDefault="00EB45C4" w:rsidP="00EB45C4">
      <w:pPr>
        <w:shd w:val="clear" w:color="auto" w:fill="FFFFFF"/>
        <w:spacing w:line="360" w:lineRule="auto"/>
        <w:ind w:left="17"/>
        <w:jc w:val="both"/>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7 : NANTISSEMENT</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Dans l’éventualité d’une affectation en nantissement, il sera fait application des dispositions de la loi 112-13 relative au nantissement des marchés publics, promulguée par le dahir n°1-15-05 du 29 rabii II (19 février 2015) étant précisé que :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1°) la liquidation des sommes dues par l’administration, maître d’ouvrage, en exécution du présent marché sera opérée par les soins de Monsieur le président de la commune de Salé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3°) les dits documents sont transmis directement à la partie bénéficiaire du nantissement avec communication d’une copie au titulaire du marché, dans les conditions prévues par l’article 8 de la loin n° 112-13</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4°) les paiements prévus au présent marché seront effectués par le trésorier préfectoral de Salé, seul qualifié pour recevoir les significations des créanciers du titulaire du présent marché.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5) Le maître d'ouvrage remet au titulaire du marché une copie du marché portant la  mention " exemplaire unique" dûment signée et indiquant que la dite copie est délivrée en exemplaire unique destiné à former titre pour le nantissement du marché.</w:t>
      </w:r>
    </w:p>
    <w:p w:rsidR="006309EE" w:rsidRPr="00A1494A" w:rsidRDefault="006309EE" w:rsidP="006309EE">
      <w:pPr>
        <w:spacing w:line="260" w:lineRule="exact"/>
        <w:ind w:firstLine="426"/>
        <w:jc w:val="both"/>
        <w:rPr>
          <w:rFonts w:asciiTheme="minorHAnsi" w:hAnsiTheme="minorHAnsi" w:cstheme="minorHAnsi"/>
          <w:sz w:val="10"/>
          <w:szCs w:val="10"/>
        </w:rPr>
      </w:pPr>
      <w:r w:rsidRPr="00A1494A">
        <w:rPr>
          <w:rFonts w:asciiTheme="minorHAnsi" w:hAnsiTheme="minorHAnsi" w:cstheme="minorHAnsi"/>
          <w:sz w:val="24"/>
          <w:szCs w:val="24"/>
        </w:rPr>
        <w:t>6) Les frais de timbre d’enregistrement de l’original du présent CPS ainsi que «l’exemplaire unique» remis au prestataire sont à la charge de ce dernier.</w:t>
      </w:r>
    </w:p>
    <w:p w:rsidR="006309EE" w:rsidRPr="00A1494A" w:rsidRDefault="006309EE" w:rsidP="006309EE">
      <w:pPr>
        <w:spacing w:line="260" w:lineRule="exact"/>
        <w:ind w:firstLine="426"/>
        <w:jc w:val="both"/>
        <w:rPr>
          <w:rFonts w:asciiTheme="minorHAnsi" w:hAnsiTheme="minorHAnsi" w:cstheme="minorHAnsi"/>
          <w:sz w:val="10"/>
          <w:szCs w:val="10"/>
        </w:rPr>
      </w:pPr>
    </w:p>
    <w:p w:rsidR="006309EE" w:rsidRPr="00A1494A" w:rsidRDefault="006309EE" w:rsidP="006309EE">
      <w:pPr>
        <w:tabs>
          <w:tab w:val="left" w:pos="9540"/>
        </w:tabs>
        <w:spacing w:line="360" w:lineRule="auto"/>
        <w:ind w:right="153"/>
        <w:jc w:val="both"/>
        <w:rPr>
          <w:rFonts w:asciiTheme="minorHAnsi" w:hAnsiTheme="minorHAnsi" w:cstheme="minorHAnsi"/>
          <w:sz w:val="24"/>
          <w:szCs w:val="24"/>
          <w:u w:val="single"/>
        </w:rPr>
      </w:pPr>
      <w:r w:rsidRPr="00A1494A">
        <w:rPr>
          <w:rFonts w:asciiTheme="minorHAnsi" w:hAnsiTheme="minorHAnsi" w:cstheme="minorHAnsi"/>
          <w:b/>
          <w:bCs/>
          <w:sz w:val="24"/>
          <w:szCs w:val="24"/>
          <w:u w:val="single"/>
        </w:rPr>
        <w:t>ARTICLE 8 : DESIGNATION DES INTERVENANTS</w:t>
      </w:r>
      <w:r w:rsidRPr="00A1494A">
        <w:rPr>
          <w:rFonts w:asciiTheme="minorHAnsi" w:hAnsiTheme="minorHAnsi" w:cstheme="minorHAnsi"/>
          <w:sz w:val="24"/>
          <w:szCs w:val="24"/>
          <w:u w:val="single"/>
        </w:rPr>
        <w:t xml:space="preserve"> : </w:t>
      </w:r>
    </w:p>
    <w:p w:rsidR="006309EE" w:rsidRPr="00A1494A" w:rsidRDefault="006309EE" w:rsidP="006309EE">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Les personnes intervenantes dans le présent marché sont :</w:t>
      </w:r>
    </w:p>
    <w:p w:rsidR="006309EE" w:rsidRPr="00A1494A" w:rsidRDefault="005C2435" w:rsidP="006309EE">
      <w:pPr>
        <w:tabs>
          <w:tab w:val="left" w:pos="9540"/>
        </w:tabs>
        <w:ind w:right="153"/>
        <w:jc w:val="both"/>
        <w:rPr>
          <w:rFonts w:asciiTheme="minorHAnsi" w:hAnsiTheme="minorHAnsi" w:cstheme="minorHAnsi"/>
          <w:sz w:val="24"/>
          <w:szCs w:val="24"/>
        </w:rPr>
      </w:pPr>
      <w:r>
        <w:rPr>
          <w:rFonts w:asciiTheme="minorHAnsi" w:hAnsiTheme="minorHAnsi" w:cstheme="minorHAnsi"/>
          <w:sz w:val="24"/>
          <w:szCs w:val="24"/>
        </w:rPr>
        <w:t>- Monsieur le P</w:t>
      </w:r>
      <w:r w:rsidR="006309EE" w:rsidRPr="00A1494A">
        <w:rPr>
          <w:rFonts w:asciiTheme="minorHAnsi" w:hAnsiTheme="minorHAnsi" w:cstheme="minorHAnsi"/>
          <w:sz w:val="24"/>
          <w:szCs w:val="24"/>
        </w:rPr>
        <w:t>résident de la commune de Salé en tant que</w:t>
      </w:r>
      <w:r>
        <w:rPr>
          <w:rFonts w:asciiTheme="minorHAnsi" w:hAnsiTheme="minorHAnsi" w:cstheme="minorHAnsi"/>
          <w:sz w:val="24"/>
          <w:szCs w:val="24"/>
        </w:rPr>
        <w:t xml:space="preserve"> ordonnateur et représentant du</w:t>
      </w:r>
      <w:r w:rsidR="006309EE" w:rsidRPr="00A1494A">
        <w:rPr>
          <w:rFonts w:asciiTheme="minorHAnsi" w:hAnsiTheme="minorHAnsi" w:cstheme="minorHAnsi"/>
          <w:sz w:val="24"/>
          <w:szCs w:val="24"/>
        </w:rPr>
        <w:t xml:space="preserve"> maître d’ouvrage.</w:t>
      </w:r>
    </w:p>
    <w:p w:rsidR="00EB45C4" w:rsidRPr="00A1494A" w:rsidRDefault="00EB45C4" w:rsidP="00EB45C4">
      <w:pPr>
        <w:tabs>
          <w:tab w:val="left" w:pos="9540"/>
        </w:tabs>
        <w:ind w:right="153"/>
        <w:jc w:val="both"/>
        <w:rPr>
          <w:rFonts w:asciiTheme="minorHAnsi" w:hAnsiTheme="minorHAnsi" w:cstheme="minorHAnsi"/>
          <w:sz w:val="24"/>
          <w:szCs w:val="24"/>
          <w:u w:val="single"/>
        </w:rPr>
      </w:pPr>
    </w:p>
    <w:p w:rsidR="00EB45C4" w:rsidRPr="00A1494A" w:rsidRDefault="00EB45C4" w:rsidP="00EB45C4">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9 : PERSONNE CHARGEE DU SUIVI DE L’EXECUTION DES MARCHES</w:t>
      </w:r>
    </w:p>
    <w:p w:rsidR="00EB45C4" w:rsidRPr="00A1494A" w:rsidRDefault="00EB45C4" w:rsidP="006309EE">
      <w:pPr>
        <w:widowControl w:val="0"/>
        <w:tabs>
          <w:tab w:val="left" w:pos="0"/>
        </w:tabs>
        <w:autoSpaceDE w:val="0"/>
        <w:autoSpaceDN w:val="0"/>
        <w:adjustRightInd w:val="0"/>
        <w:ind w:firstLine="426"/>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 xml:space="preserve">Le suivi de l’exécution du marché est confié au Chef de service de voirie et le chef de la  Division des travaux et aménagement urbain. La qualité de cette personne sera notifiée </w:t>
      </w:r>
      <w:r w:rsidR="006309EE" w:rsidRPr="00A1494A">
        <w:rPr>
          <w:rFonts w:asciiTheme="minorHAnsi" w:hAnsiTheme="minorHAnsi" w:cstheme="minorHAnsi"/>
          <w:sz w:val="24"/>
          <w:szCs w:val="24"/>
          <w:lang w:eastAsia="fr-FR"/>
        </w:rPr>
        <w:t>au fournisseur.</w:t>
      </w:r>
    </w:p>
    <w:p w:rsidR="00EB45C4" w:rsidRPr="00A1494A" w:rsidRDefault="00EB45C4" w:rsidP="00EB45C4">
      <w:pPr>
        <w:widowControl w:val="0"/>
        <w:tabs>
          <w:tab w:val="left" w:pos="0"/>
        </w:tabs>
        <w:autoSpaceDE w:val="0"/>
        <w:autoSpaceDN w:val="0"/>
        <w:adjustRightInd w:val="0"/>
        <w:ind w:firstLine="426"/>
        <w:jc w:val="both"/>
        <w:rPr>
          <w:rFonts w:asciiTheme="minorHAnsi" w:hAnsiTheme="minorHAnsi" w:cstheme="minorHAnsi"/>
          <w:sz w:val="24"/>
          <w:szCs w:val="24"/>
          <w:lang w:eastAsia="fr-FR" w:bidi="ar-MA"/>
        </w:rPr>
      </w:pPr>
      <w:r w:rsidRPr="00A1494A">
        <w:rPr>
          <w:rFonts w:asciiTheme="minorHAnsi" w:hAnsiTheme="minorHAnsi" w:cstheme="minorHAnsi"/>
          <w:sz w:val="24"/>
          <w:szCs w:val="24"/>
          <w:lang w:eastAsia="fr-FR" w:bidi="ar-MA"/>
        </w:rPr>
        <w:t xml:space="preserve">Les taches dévolues par le maître d’ouvrage aux  personnes chargées du suivi de l’exécution du marché ainsi que les actes qu’elle est habilitée à prendre pour assurer sa mission sont :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Le suivi et l’encadrement technique de l’entreprise durant toute la période du marché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La réception des travaux réalisés </w:t>
      </w:r>
    </w:p>
    <w:p w:rsidR="00EB45C4" w:rsidRPr="00A1494A" w:rsidRDefault="00EB45C4" w:rsidP="00C559D3">
      <w:pPr>
        <w:numPr>
          <w:ilvl w:val="0"/>
          <w:numId w:val="1"/>
        </w:numPr>
        <w:shd w:val="clear" w:color="auto" w:fill="FFFFFF"/>
        <w:tabs>
          <w:tab w:val="clear" w:pos="1080"/>
          <w:tab w:val="num" w:pos="0"/>
        </w:tabs>
        <w:spacing w:line="360" w:lineRule="auto"/>
        <w:ind w:left="17" w:firstLine="426"/>
        <w:jc w:val="both"/>
        <w:rPr>
          <w:rFonts w:asciiTheme="minorHAnsi" w:hAnsiTheme="minorHAnsi" w:cstheme="minorHAnsi"/>
          <w:spacing w:val="-7"/>
          <w:sz w:val="24"/>
          <w:szCs w:val="24"/>
          <w:u w:val="single"/>
        </w:rPr>
      </w:pPr>
      <w:r w:rsidRPr="00A1494A">
        <w:rPr>
          <w:rFonts w:asciiTheme="minorHAnsi" w:hAnsiTheme="minorHAnsi" w:cstheme="minorHAnsi"/>
          <w:sz w:val="24"/>
          <w:szCs w:val="24"/>
        </w:rPr>
        <w:t xml:space="preserve"> La validation des attachements</w:t>
      </w:r>
    </w:p>
    <w:p w:rsidR="00EB45C4" w:rsidRPr="00A1494A" w:rsidRDefault="00EB45C4" w:rsidP="00EB45C4">
      <w:pPr>
        <w:shd w:val="clear" w:color="auto" w:fill="FFFFFF"/>
        <w:spacing w:line="360" w:lineRule="auto"/>
        <w:ind w:left="17"/>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10 : ELECTION DU DOMICILE DE L’ENTREPRENEUR</w:t>
      </w:r>
    </w:p>
    <w:p w:rsidR="00153968" w:rsidRPr="00A1494A" w:rsidRDefault="00153968" w:rsidP="00122DD3">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lastRenderedPageBreak/>
        <w:t>1-</w:t>
      </w:r>
      <w:r w:rsidR="00EB45C4" w:rsidRPr="00A1494A">
        <w:rPr>
          <w:rFonts w:asciiTheme="minorHAnsi" w:hAnsiTheme="minorHAnsi" w:cstheme="minorHAnsi"/>
          <w:sz w:val="24"/>
          <w:szCs w:val="24"/>
        </w:rPr>
        <w:t xml:space="preserve"> </w:t>
      </w:r>
      <w:r w:rsidR="00122DD3" w:rsidRPr="00A1494A">
        <w:rPr>
          <w:rFonts w:asciiTheme="minorHAnsi" w:hAnsiTheme="minorHAnsi" w:cstheme="minorHAnsi"/>
          <w:sz w:val="24"/>
          <w:szCs w:val="24"/>
        </w:rPr>
        <w: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N°2-12-349 précité.</w:t>
      </w:r>
    </w:p>
    <w:p w:rsidR="00EB45C4" w:rsidRPr="00A1494A" w:rsidRDefault="00EB45C4" w:rsidP="00153968">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 xml:space="preserve"> </w:t>
      </w:r>
      <w:r w:rsidR="007E3277" w:rsidRPr="00A1494A">
        <w:rPr>
          <w:rFonts w:asciiTheme="minorHAnsi" w:hAnsiTheme="minorHAnsi" w:cstheme="minorHAnsi"/>
          <w:sz w:val="24"/>
          <w:szCs w:val="24"/>
        </w:rPr>
        <w:t xml:space="preserve">2- </w:t>
      </w:r>
      <w:r w:rsidRPr="00A1494A">
        <w:rPr>
          <w:rFonts w:asciiTheme="minorHAnsi" w:hAnsiTheme="minorHAnsi" w:cstheme="minorHAnsi"/>
          <w:sz w:val="24"/>
          <w:szCs w:val="24"/>
        </w:rPr>
        <w:t xml:space="preserve">En cas de changement de domicile, l'entrepreneur est tenu d'en aviser le maître d'ouvrage dans un délai de 15 jours suivant </w:t>
      </w:r>
      <w:r w:rsidR="00122DD3" w:rsidRPr="00A1494A">
        <w:rPr>
          <w:rFonts w:asciiTheme="minorHAnsi" w:hAnsiTheme="minorHAnsi" w:cstheme="minorHAnsi"/>
          <w:sz w:val="24"/>
          <w:szCs w:val="24"/>
        </w:rPr>
        <w:t xml:space="preserve"> la date d’intervention de </w:t>
      </w:r>
      <w:r w:rsidRPr="00A1494A">
        <w:rPr>
          <w:rFonts w:asciiTheme="minorHAnsi" w:hAnsiTheme="minorHAnsi" w:cstheme="minorHAnsi"/>
          <w:sz w:val="24"/>
          <w:szCs w:val="24"/>
        </w:rPr>
        <w:t>ce changement.</w:t>
      </w:r>
    </w:p>
    <w:p w:rsidR="00EB45C4" w:rsidRPr="00A1494A" w:rsidRDefault="00EB45C4" w:rsidP="00EB45C4">
      <w:pPr>
        <w:shd w:val="clear" w:color="auto" w:fill="FFFFFF"/>
        <w:ind w:left="17"/>
        <w:jc w:val="both"/>
        <w:rPr>
          <w:rFonts w:asciiTheme="minorHAnsi" w:hAnsiTheme="minorHAnsi" w:cstheme="minorHAnsi"/>
          <w:sz w:val="24"/>
          <w:szCs w:val="24"/>
        </w:rPr>
      </w:pPr>
    </w:p>
    <w:p w:rsidR="00EB45C4" w:rsidRPr="00A1494A" w:rsidRDefault="00EB45C4" w:rsidP="00EB45C4">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11 : SOUS-TRAITANCE</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b/>
          <w:bCs/>
          <w:sz w:val="24"/>
          <w:szCs w:val="24"/>
        </w:rPr>
        <w:t xml:space="preserve">    </w:t>
      </w:r>
      <w:r w:rsidRPr="00A1494A">
        <w:rPr>
          <w:rFonts w:asciiTheme="minorHAnsi" w:hAnsiTheme="minorHAnsi" w:cstheme="minorHAnsi"/>
          <w:sz w:val="24"/>
          <w:szCs w:val="24"/>
        </w:rPr>
        <w:t>Si l’entrepreneur envisage se sous-traiter une partie du marché, il doit notifier au maître d’ouvrage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l’identité, la raison ou la dénomination sociale, et l’adresse des sous traitants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Le dossier administratif des sous-traitants, ainsi que </w:t>
      </w:r>
      <w:r w:rsidR="005861BC" w:rsidRPr="00A1494A">
        <w:rPr>
          <w:rFonts w:asciiTheme="minorHAnsi" w:hAnsiTheme="minorHAnsi" w:cstheme="minorHAnsi"/>
          <w:sz w:val="24"/>
          <w:szCs w:val="24"/>
        </w:rPr>
        <w:t>leurs références techniques et financières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La nature des prestations et le montant des prestations qu’il envisage de sous -traiter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Le pourcentage des dites prestations par rapport au montant du marché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-Une copie certifiée conforme du contrat de sous- traitance.</w:t>
      </w:r>
    </w:p>
    <w:p w:rsidR="00EB45C4" w:rsidRPr="00A1494A" w:rsidRDefault="00EB45C4" w:rsidP="00EB45C4">
      <w:pPr>
        <w:tabs>
          <w:tab w:val="left" w:pos="9540"/>
        </w:tabs>
        <w:ind w:right="153"/>
        <w:jc w:val="both"/>
        <w:rPr>
          <w:rFonts w:asciiTheme="minorHAnsi" w:hAnsiTheme="minorHAnsi" w:cstheme="minorHAnsi"/>
          <w:sz w:val="24"/>
          <w:szCs w:val="24"/>
          <w:u w:val="single"/>
        </w:rPr>
      </w:pPr>
      <w:r w:rsidRPr="00A1494A">
        <w:rPr>
          <w:rFonts w:asciiTheme="minorHAnsi" w:hAnsiTheme="minorHAnsi" w:cstheme="minorHAnsi"/>
          <w:sz w:val="24"/>
          <w:szCs w:val="24"/>
        </w:rPr>
        <w:t>Les sous-traitants doivent satisfaire aux conditions requises des concurrents conformément à l’article 24 du décret du 20 mars 2013 relatif aux marchés publics.</w:t>
      </w:r>
    </w:p>
    <w:p w:rsidR="00EB45C4" w:rsidRPr="00A1494A" w:rsidRDefault="00EB45C4" w:rsidP="003E3DF3">
      <w:pPr>
        <w:ind w:firstLine="312"/>
        <w:jc w:val="both"/>
        <w:rPr>
          <w:rFonts w:asciiTheme="minorHAnsi" w:hAnsiTheme="minorHAnsi" w:cstheme="minorHAnsi"/>
          <w:b/>
          <w:bCs/>
          <w:sz w:val="24"/>
          <w:szCs w:val="24"/>
        </w:rPr>
      </w:pPr>
      <w:r w:rsidRPr="00A1494A">
        <w:rPr>
          <w:rFonts w:asciiTheme="minorHAnsi" w:hAnsiTheme="minorHAnsi" w:cstheme="minorHAnsi"/>
          <w:sz w:val="24"/>
          <w:szCs w:val="24"/>
        </w:rPr>
        <w:t xml:space="preserve">La sous- traitance ne peut en aucun cas dépasser cinquante pour cent </w:t>
      </w:r>
      <w:r w:rsidR="005861BC" w:rsidRPr="00A1494A">
        <w:rPr>
          <w:rFonts w:asciiTheme="minorHAnsi" w:hAnsiTheme="minorHAnsi" w:cstheme="minorHAnsi"/>
          <w:sz w:val="24"/>
          <w:szCs w:val="24"/>
        </w:rPr>
        <w:t>(50</w:t>
      </w:r>
      <w:r w:rsidRPr="00A1494A">
        <w:rPr>
          <w:rFonts w:asciiTheme="minorHAnsi" w:hAnsiTheme="minorHAnsi" w:cstheme="minorHAnsi"/>
          <w:sz w:val="24"/>
          <w:szCs w:val="24"/>
        </w:rPr>
        <w:t xml:space="preserve">%) du montant du marché ni porter sur le lot ou le corps d’état principal du marché à savoir </w:t>
      </w:r>
      <w:r w:rsidR="003E3DF3" w:rsidRPr="00A1494A">
        <w:rPr>
          <w:rFonts w:asciiTheme="minorHAnsi" w:hAnsiTheme="minorHAnsi" w:cstheme="minorHAnsi"/>
          <w:b/>
          <w:bCs/>
          <w:sz w:val="24"/>
          <w:szCs w:val="24"/>
        </w:rPr>
        <w:t>le revêtement en béton légèrement armé traité à l’hélicoptère.</w:t>
      </w:r>
    </w:p>
    <w:p w:rsidR="00EB45C4" w:rsidRPr="00A1494A" w:rsidRDefault="00EB45C4" w:rsidP="00EB45C4">
      <w:pPr>
        <w:ind w:firstLine="312"/>
        <w:jc w:val="both"/>
        <w:rPr>
          <w:rFonts w:asciiTheme="minorHAnsi" w:hAnsiTheme="minorHAnsi" w:cstheme="minorHAnsi"/>
          <w:sz w:val="24"/>
          <w:szCs w:val="24"/>
        </w:rPr>
      </w:pPr>
      <w:r w:rsidRPr="00A1494A">
        <w:rPr>
          <w:rFonts w:asciiTheme="minorHAnsi" w:hAnsiTheme="minorHAnsi" w:cstheme="minorHAnsi"/>
          <w:sz w:val="24"/>
          <w:szCs w:val="24"/>
        </w:rPr>
        <w:t>Le titulaire du marché est tenu, lorsqu’il envisage de sous-traiter une partie du marché, de la confier à des prestataires installés au Maroc et notamment à des petites et moyennes entreprises conformément à l’article 158 de décret précité n°2-12-349.</w:t>
      </w:r>
    </w:p>
    <w:p w:rsidR="00EB45C4" w:rsidRPr="00A1494A" w:rsidRDefault="00EB45C4" w:rsidP="00EB45C4">
      <w:pPr>
        <w:ind w:firstLine="312"/>
        <w:jc w:val="both"/>
        <w:rPr>
          <w:rFonts w:asciiTheme="minorHAnsi" w:hAnsiTheme="minorHAnsi" w:cstheme="minorHAnsi"/>
          <w:sz w:val="24"/>
          <w:szCs w:val="24"/>
        </w:rPr>
      </w:pPr>
      <w:r w:rsidRPr="00A1494A">
        <w:rPr>
          <w:rFonts w:asciiTheme="minorHAnsi" w:hAnsiTheme="minorHAnsi" w:cstheme="minorHAnsi"/>
          <w:sz w:val="24"/>
          <w:szCs w:val="24"/>
        </w:rPr>
        <w:t>Le titulaire demeure personnellement responsable de toutes les obligations résultant du marché tant envers le maître d’ouvrage que vis à vis des ouvriers et les tiers.</w:t>
      </w:r>
    </w:p>
    <w:p w:rsidR="00EB45C4" w:rsidRPr="00A1494A" w:rsidRDefault="00EB45C4" w:rsidP="00EB45C4">
      <w:pPr>
        <w:ind w:firstLine="312"/>
        <w:jc w:val="both"/>
        <w:rPr>
          <w:rFonts w:asciiTheme="minorHAnsi" w:hAnsiTheme="minorHAnsi" w:cstheme="minorHAnsi"/>
          <w:sz w:val="24"/>
          <w:szCs w:val="24"/>
        </w:rPr>
      </w:pPr>
      <w:r w:rsidRPr="00A1494A">
        <w:rPr>
          <w:rFonts w:asciiTheme="minorHAnsi" w:hAnsiTheme="minorHAnsi" w:cstheme="minorHAnsi"/>
          <w:sz w:val="24"/>
          <w:szCs w:val="24"/>
        </w:rPr>
        <w:t xml:space="preserve">Le maître d’ouvrage ne se reconnaît aucun lien juridique avec les sous-traitants. </w:t>
      </w:r>
    </w:p>
    <w:p w:rsidR="00EB45C4" w:rsidRPr="00A1494A" w:rsidRDefault="00EB45C4" w:rsidP="00EB45C4">
      <w:pPr>
        <w:ind w:firstLine="312"/>
        <w:jc w:val="both"/>
        <w:rPr>
          <w:rFonts w:asciiTheme="minorHAnsi" w:hAnsiTheme="minorHAnsi" w:cstheme="minorHAnsi"/>
          <w:b/>
          <w:bCs/>
          <w:sz w:val="24"/>
          <w:szCs w:val="24"/>
        </w:rPr>
      </w:pPr>
    </w:p>
    <w:p w:rsidR="00EB45C4" w:rsidRPr="00A1494A" w:rsidRDefault="00EB45C4" w:rsidP="00EB45C4">
      <w:pPr>
        <w:keepNext/>
        <w:tabs>
          <w:tab w:val="left" w:pos="282"/>
          <w:tab w:val="left" w:pos="822"/>
        </w:tabs>
        <w:spacing w:line="360" w:lineRule="auto"/>
        <w:ind w:left="397" w:hanging="397"/>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12 : DELAI  D ’EXECUTION </w:t>
      </w:r>
    </w:p>
    <w:p w:rsidR="006309EE" w:rsidRPr="00A1494A" w:rsidRDefault="006309EE" w:rsidP="00555B6E">
      <w:pPr>
        <w:ind w:firstLine="312"/>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dispositions de l’article 08 du CCAGT, L’entrepreneur prendra les mesures nécessaires pour terminer les travaux dans un délai de </w:t>
      </w:r>
      <w:r w:rsidR="00555B6E">
        <w:rPr>
          <w:rFonts w:asciiTheme="minorHAnsi" w:hAnsiTheme="minorHAnsi" w:cstheme="minorHAnsi"/>
          <w:b/>
          <w:bCs/>
          <w:sz w:val="24"/>
          <w:szCs w:val="24"/>
        </w:rPr>
        <w:t>Quatre</w:t>
      </w:r>
      <w:r w:rsidRPr="00A1494A">
        <w:rPr>
          <w:rFonts w:asciiTheme="minorHAnsi" w:hAnsiTheme="minorHAnsi" w:cstheme="minorHAnsi"/>
          <w:b/>
          <w:bCs/>
          <w:sz w:val="24"/>
          <w:szCs w:val="24"/>
        </w:rPr>
        <w:t xml:space="preserve"> (0</w:t>
      </w:r>
      <w:r w:rsidR="00555B6E">
        <w:rPr>
          <w:rFonts w:asciiTheme="minorHAnsi" w:hAnsiTheme="minorHAnsi" w:cstheme="minorHAnsi"/>
          <w:b/>
          <w:bCs/>
          <w:sz w:val="24"/>
          <w:szCs w:val="24"/>
        </w:rPr>
        <w:t>4</w:t>
      </w:r>
      <w:r w:rsidRPr="00A1494A">
        <w:rPr>
          <w:rFonts w:asciiTheme="minorHAnsi" w:hAnsiTheme="minorHAnsi" w:cstheme="minorHAnsi"/>
          <w:b/>
          <w:bCs/>
          <w:sz w:val="24"/>
          <w:szCs w:val="24"/>
        </w:rPr>
        <w:t>) mois</w:t>
      </w:r>
      <w:r w:rsidRPr="00A1494A">
        <w:rPr>
          <w:rFonts w:asciiTheme="minorHAnsi" w:hAnsiTheme="minorHAnsi" w:cstheme="minorHAnsi"/>
          <w:sz w:val="24"/>
          <w:szCs w:val="24"/>
        </w:rPr>
        <w:t>, à compter de la date fixée par l’ordre de service de commencement des travaux.</w:t>
      </w:r>
    </w:p>
    <w:p w:rsidR="006309EE" w:rsidRPr="00A1494A" w:rsidRDefault="006309EE" w:rsidP="006309EE">
      <w:pPr>
        <w:ind w:firstLine="312"/>
        <w:jc w:val="both"/>
        <w:rPr>
          <w:rFonts w:asciiTheme="minorHAnsi" w:hAnsiTheme="minorHAnsi" w:cstheme="minorHAnsi"/>
          <w:sz w:val="24"/>
          <w:szCs w:val="24"/>
        </w:rPr>
      </w:pPr>
      <w:r w:rsidRPr="00A1494A">
        <w:rPr>
          <w:rFonts w:asciiTheme="minorHAnsi" w:hAnsiTheme="minorHAnsi" w:cstheme="minorHAnsi"/>
          <w:sz w:val="24"/>
          <w:szCs w:val="24"/>
        </w:rPr>
        <w:t>Ce délai s’applique à l’achèvement de tous les travaux incombant au titulaire y compris le repliement des installations de chantier, la remise en état des terrains et lieux et la fourniture des plans de recollement.</w:t>
      </w:r>
    </w:p>
    <w:p w:rsidR="00EB45C4" w:rsidRPr="00A1494A" w:rsidRDefault="00EB45C4" w:rsidP="00EB45C4">
      <w:pPr>
        <w:ind w:firstLine="312"/>
        <w:jc w:val="both"/>
        <w:rPr>
          <w:rFonts w:asciiTheme="minorHAnsi" w:hAnsiTheme="minorHAnsi" w:cstheme="minorHAnsi"/>
          <w:sz w:val="24"/>
          <w:szCs w:val="24"/>
        </w:rPr>
      </w:pPr>
    </w:p>
    <w:p w:rsidR="00EB45C4" w:rsidRPr="00A1494A" w:rsidRDefault="00EB45C4" w:rsidP="00EB45C4">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13 : NATURE DES PRIX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 xml:space="preserve">Le présent marché est à prix unitaires.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EB45C4"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 xml:space="preserve">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 </w:t>
      </w:r>
    </w:p>
    <w:p w:rsidR="00555B6E" w:rsidRPr="00A1494A" w:rsidRDefault="00555B6E" w:rsidP="00EB45C4">
      <w:pPr>
        <w:spacing w:line="240" w:lineRule="exact"/>
        <w:ind w:firstLine="708"/>
        <w:jc w:val="both"/>
        <w:rPr>
          <w:rFonts w:asciiTheme="minorHAnsi" w:hAnsiTheme="minorHAnsi" w:cstheme="minorHAnsi"/>
          <w:sz w:val="24"/>
          <w:szCs w:val="24"/>
        </w:rPr>
      </w:pPr>
    </w:p>
    <w:p w:rsidR="0053263A" w:rsidRPr="00A1494A" w:rsidRDefault="0053263A" w:rsidP="00EB45C4">
      <w:pPr>
        <w:spacing w:line="240" w:lineRule="exact"/>
        <w:ind w:firstLine="708"/>
        <w:jc w:val="both"/>
        <w:rPr>
          <w:rFonts w:asciiTheme="minorHAnsi" w:hAnsiTheme="minorHAnsi" w:cstheme="minorHAnsi"/>
          <w:sz w:val="24"/>
          <w:szCs w:val="24"/>
        </w:rPr>
      </w:pPr>
    </w:p>
    <w:p w:rsidR="0053263A" w:rsidRPr="00A1494A" w:rsidRDefault="0053263A" w:rsidP="00515B6E">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14 : </w:t>
      </w:r>
      <w:r w:rsidR="00515B6E" w:rsidRPr="00A1494A">
        <w:rPr>
          <w:rFonts w:asciiTheme="minorHAnsi" w:hAnsiTheme="minorHAnsi" w:cstheme="minorHAnsi"/>
          <w:b/>
          <w:bCs/>
          <w:sz w:val="24"/>
          <w:szCs w:val="24"/>
          <w:u w:val="single"/>
        </w:rPr>
        <w:t>REVISION DES PRIX</w:t>
      </w:r>
      <w:r w:rsidRPr="00A1494A">
        <w:rPr>
          <w:rFonts w:asciiTheme="minorHAnsi" w:hAnsiTheme="minorHAnsi" w:cstheme="minorHAnsi"/>
          <w:b/>
          <w:bCs/>
          <w:sz w:val="24"/>
          <w:szCs w:val="24"/>
          <w:u w:val="single"/>
        </w:rPr>
        <w:t xml:space="preserve"> </w:t>
      </w:r>
    </w:p>
    <w:p w:rsidR="00515B6E" w:rsidRPr="00A1494A" w:rsidRDefault="0053263A" w:rsidP="00515B6E">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 xml:space="preserve">    </w:t>
      </w:r>
      <w:r w:rsidR="00515B6E" w:rsidRPr="00A1494A">
        <w:rPr>
          <w:rFonts w:asciiTheme="minorHAnsi" w:hAnsiTheme="minorHAnsi" w:cstheme="minorHAnsi"/>
          <w:sz w:val="24"/>
          <w:szCs w:val="24"/>
        </w:rPr>
        <w:t xml:space="preserve">En application  l’arrêté  du  premier  Ministre n° 3-17-99 du 28  Rabii I 1420  (12 juillet 1999)  fixant les règles et les conditions </w:t>
      </w:r>
    </w:p>
    <w:p w:rsidR="00515B6E" w:rsidRPr="00A1494A" w:rsidRDefault="00515B6E" w:rsidP="00515B6E">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de révision des prix des marchés des travaux, le montant des travaux exécutés sera révisé par l’application de la formule suivante:</w:t>
      </w:r>
    </w:p>
    <w:p w:rsidR="00515B6E" w:rsidRPr="00A1494A" w:rsidRDefault="00515B6E" w:rsidP="00515B6E">
      <w:pPr>
        <w:spacing w:line="240" w:lineRule="exact"/>
        <w:ind w:firstLine="708"/>
        <w:jc w:val="both"/>
        <w:rPr>
          <w:rFonts w:asciiTheme="minorHAnsi" w:hAnsiTheme="minorHAnsi" w:cstheme="minorHAnsi"/>
          <w:b/>
          <w:sz w:val="24"/>
          <w:szCs w:val="24"/>
        </w:rPr>
      </w:pPr>
    </w:p>
    <w:p w:rsidR="00515B6E" w:rsidRPr="009437E4" w:rsidRDefault="005C2435" w:rsidP="005C2435">
      <w:pPr>
        <w:spacing w:line="240" w:lineRule="exact"/>
        <w:ind w:firstLine="708"/>
        <w:jc w:val="both"/>
        <w:rPr>
          <w:rFonts w:asciiTheme="minorHAnsi" w:hAnsiTheme="minorHAnsi" w:cstheme="minorHAnsi"/>
          <w:b/>
          <w:sz w:val="24"/>
          <w:szCs w:val="24"/>
        </w:rPr>
      </w:pPr>
      <w:r w:rsidRPr="009437E4">
        <w:rPr>
          <w:rFonts w:asciiTheme="minorHAnsi" w:hAnsiTheme="minorHAnsi" w:cstheme="minorHAnsi"/>
          <w:b/>
          <w:sz w:val="24"/>
          <w:szCs w:val="24"/>
        </w:rPr>
        <w:t>P = Po x {0.15 + 0.85x (BAT1/BAT1o)</w:t>
      </w:r>
      <w:r w:rsidR="00515B6E" w:rsidRPr="009437E4">
        <w:rPr>
          <w:rFonts w:asciiTheme="minorHAnsi" w:hAnsiTheme="minorHAnsi" w:cstheme="minorHAnsi"/>
          <w:b/>
          <w:sz w:val="24"/>
          <w:szCs w:val="24"/>
        </w:rPr>
        <w:t>}</w:t>
      </w:r>
    </w:p>
    <w:p w:rsidR="00515B6E" w:rsidRPr="009437E4" w:rsidRDefault="00515B6E" w:rsidP="00515B6E">
      <w:pPr>
        <w:spacing w:line="240" w:lineRule="exact"/>
        <w:ind w:firstLine="708"/>
        <w:jc w:val="both"/>
        <w:rPr>
          <w:rFonts w:asciiTheme="minorHAnsi" w:hAnsiTheme="minorHAnsi" w:cstheme="minorHAnsi"/>
          <w:sz w:val="24"/>
          <w:szCs w:val="24"/>
        </w:rPr>
      </w:pPr>
    </w:p>
    <w:p w:rsidR="00515B6E" w:rsidRPr="00A1494A" w:rsidRDefault="00515B6E" w:rsidP="00515B6E">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P     : montant des travaux après révision.</w:t>
      </w:r>
    </w:p>
    <w:p w:rsidR="00515B6E" w:rsidRPr="00A1494A" w:rsidRDefault="00515B6E" w:rsidP="00515B6E">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Po   : montant des travaux époque de base.</w:t>
      </w:r>
    </w:p>
    <w:p w:rsidR="00515B6E" w:rsidRPr="00A1494A" w:rsidRDefault="005C2435" w:rsidP="00621722">
      <w:pPr>
        <w:spacing w:line="240" w:lineRule="exact"/>
        <w:ind w:firstLine="708"/>
        <w:jc w:val="both"/>
        <w:rPr>
          <w:rFonts w:asciiTheme="minorHAnsi" w:hAnsiTheme="minorHAnsi" w:cstheme="minorHAnsi"/>
          <w:sz w:val="24"/>
          <w:szCs w:val="24"/>
        </w:rPr>
      </w:pPr>
      <w:r w:rsidRPr="005C2435">
        <w:rPr>
          <w:rFonts w:asciiTheme="minorHAnsi" w:hAnsiTheme="minorHAnsi" w:cstheme="minorHAnsi"/>
          <w:b/>
          <w:sz w:val="24"/>
          <w:szCs w:val="24"/>
        </w:rPr>
        <w:t>BAT1</w:t>
      </w:r>
      <w:r w:rsidR="00515B6E" w:rsidRPr="00A1494A">
        <w:rPr>
          <w:rFonts w:asciiTheme="minorHAnsi" w:hAnsiTheme="minorHAnsi" w:cstheme="minorHAnsi"/>
          <w:sz w:val="24"/>
          <w:szCs w:val="24"/>
        </w:rPr>
        <w:t xml:space="preserve"> : </w:t>
      </w:r>
      <w:r w:rsidR="00621722" w:rsidRPr="00621722">
        <w:rPr>
          <w:rFonts w:asciiTheme="minorHAnsi" w:hAnsiTheme="minorHAnsi" w:cstheme="minorHAnsi"/>
          <w:sz w:val="24"/>
          <w:szCs w:val="24"/>
        </w:rPr>
        <w:t xml:space="preserve">Index global relatif aux travaux de revêtement du mois de la date limite de l’exigibilité de la révision.  </w:t>
      </w:r>
    </w:p>
    <w:p w:rsidR="00621722" w:rsidRPr="00621722" w:rsidRDefault="005C2435" w:rsidP="00621722">
      <w:pPr>
        <w:spacing w:line="240" w:lineRule="exact"/>
        <w:ind w:firstLine="708"/>
        <w:jc w:val="both"/>
        <w:rPr>
          <w:rFonts w:asciiTheme="minorHAnsi" w:hAnsiTheme="minorHAnsi" w:cstheme="minorHAnsi"/>
          <w:sz w:val="24"/>
          <w:szCs w:val="24"/>
        </w:rPr>
      </w:pPr>
      <w:r w:rsidRPr="005C2435">
        <w:rPr>
          <w:rFonts w:asciiTheme="minorHAnsi" w:hAnsiTheme="minorHAnsi" w:cstheme="minorHAnsi"/>
          <w:b/>
          <w:sz w:val="24"/>
          <w:szCs w:val="24"/>
        </w:rPr>
        <w:t>BAT1o</w:t>
      </w:r>
      <w:r w:rsidR="00515B6E" w:rsidRPr="00A1494A">
        <w:rPr>
          <w:rFonts w:asciiTheme="minorHAnsi" w:hAnsiTheme="minorHAnsi" w:cstheme="minorHAnsi"/>
          <w:sz w:val="24"/>
          <w:szCs w:val="24"/>
        </w:rPr>
        <w:t xml:space="preserve"> : </w:t>
      </w:r>
      <w:r w:rsidR="00621722" w:rsidRPr="00621722">
        <w:rPr>
          <w:rFonts w:asciiTheme="minorHAnsi" w:hAnsiTheme="minorHAnsi" w:cstheme="minorHAnsi"/>
          <w:sz w:val="24"/>
          <w:szCs w:val="24"/>
        </w:rPr>
        <w:t>Index global relatif aux travaux de revêtement du mois de la date limite de remise des offres.</w:t>
      </w:r>
    </w:p>
    <w:p w:rsidR="00515B6E" w:rsidRPr="00A1494A" w:rsidRDefault="00515B6E" w:rsidP="00621722">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 xml:space="preserve">Ces index sont publiés par le Ministère des équipements.   </w:t>
      </w:r>
    </w:p>
    <w:p w:rsidR="00515B6E" w:rsidRPr="00621722" w:rsidRDefault="00515B6E" w:rsidP="00621722">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Le   résultat   final  de   révision  des  prix  est  arrêté  à  la  quatrième décimale. Pour  les  calculs  intermédiaires, les  résultats des rapports sont arrêtés à la sixième décimale.</w:t>
      </w:r>
    </w:p>
    <w:p w:rsidR="00515B6E" w:rsidRPr="00A1494A" w:rsidRDefault="00515B6E" w:rsidP="00515B6E">
      <w:pPr>
        <w:pStyle w:val="p39"/>
        <w:ind w:left="0"/>
        <w:jc w:val="both"/>
        <w:rPr>
          <w:rFonts w:asciiTheme="minorHAnsi" w:hAnsiTheme="minorHAnsi" w:cstheme="minorHAnsi"/>
          <w:iCs/>
        </w:rPr>
      </w:pPr>
      <w:r w:rsidRPr="00A1494A">
        <w:rPr>
          <w:rFonts w:asciiTheme="minorHAnsi" w:hAnsiTheme="minorHAnsi" w:cstheme="minorHAnsi"/>
          <w:iCs/>
        </w:rPr>
        <w:t>La révision des prix sera appliquée aux travaux qui restent à exécuter à partir de la date de variation des index constatées par les décisions prises à cet effet par le ministre chargé de l’équipement.</w:t>
      </w:r>
    </w:p>
    <w:p w:rsidR="00EB45C4" w:rsidRPr="00A1494A" w:rsidRDefault="00EB45C4" w:rsidP="00EB45C4">
      <w:pPr>
        <w:pStyle w:val="p39"/>
        <w:ind w:left="0"/>
        <w:rPr>
          <w:rFonts w:asciiTheme="minorHAnsi" w:hAnsiTheme="minorHAnsi" w:cstheme="minorHAnsi"/>
          <w:iCs/>
          <w:lang w:eastAsia="zh-CN"/>
        </w:rPr>
      </w:pPr>
    </w:p>
    <w:p w:rsidR="00EB45C4" w:rsidRPr="00A1494A" w:rsidRDefault="00EB45C4" w:rsidP="002537EE">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1</w:t>
      </w:r>
      <w:r w:rsidR="0053263A" w:rsidRPr="00A1494A">
        <w:rPr>
          <w:rFonts w:asciiTheme="minorHAnsi" w:hAnsiTheme="minorHAnsi" w:cstheme="minorHAnsi"/>
          <w:b/>
          <w:bCs/>
          <w:sz w:val="24"/>
          <w:szCs w:val="24"/>
          <w:u w:val="single"/>
        </w:rPr>
        <w:t>5</w:t>
      </w:r>
      <w:r w:rsidRPr="00A1494A">
        <w:rPr>
          <w:rFonts w:asciiTheme="minorHAnsi" w:hAnsiTheme="minorHAnsi" w:cstheme="minorHAnsi"/>
          <w:b/>
          <w:bCs/>
          <w:sz w:val="24"/>
          <w:szCs w:val="24"/>
          <w:u w:val="single"/>
        </w:rPr>
        <w:t xml:space="preserve"> : CAUTIONNEMENT PROVISOIRE ET CAUTIONNEMENT DEFINITIF</w:t>
      </w:r>
    </w:p>
    <w:p w:rsidR="00EB45C4" w:rsidRPr="00A1494A" w:rsidRDefault="00EB45C4" w:rsidP="00515B6E">
      <w:pPr>
        <w:spacing w:before="120"/>
        <w:jc w:val="both"/>
        <w:rPr>
          <w:rFonts w:asciiTheme="minorHAnsi" w:hAnsiTheme="minorHAnsi" w:cstheme="minorHAnsi"/>
          <w:sz w:val="24"/>
          <w:szCs w:val="24"/>
        </w:rPr>
      </w:pPr>
      <w:r w:rsidRPr="00A1494A">
        <w:rPr>
          <w:rFonts w:asciiTheme="minorHAnsi" w:hAnsiTheme="minorHAnsi" w:cstheme="minorHAnsi"/>
          <w:sz w:val="24"/>
          <w:szCs w:val="24"/>
        </w:rPr>
        <w:t xml:space="preserve">      Le montant du  cautionnement provisoire du présent marché est fixé à  </w:t>
      </w:r>
      <w:r w:rsidR="00515B6E" w:rsidRPr="00A1494A">
        <w:rPr>
          <w:rFonts w:asciiTheme="minorHAnsi" w:hAnsiTheme="minorHAnsi" w:cstheme="minorHAnsi"/>
          <w:b/>
          <w:bCs/>
          <w:sz w:val="24"/>
          <w:szCs w:val="24"/>
        </w:rPr>
        <w:t>6</w:t>
      </w:r>
      <w:r w:rsidR="00D573E5" w:rsidRPr="00A1494A">
        <w:rPr>
          <w:rFonts w:asciiTheme="minorHAnsi" w:hAnsiTheme="minorHAnsi" w:cstheme="minorHAnsi"/>
          <w:b/>
          <w:bCs/>
          <w:sz w:val="24"/>
          <w:szCs w:val="24"/>
        </w:rPr>
        <w:t>0</w:t>
      </w:r>
      <w:r w:rsidRPr="00A1494A">
        <w:rPr>
          <w:rFonts w:asciiTheme="minorHAnsi" w:hAnsiTheme="minorHAnsi" w:cstheme="minorHAnsi"/>
          <w:b/>
          <w:bCs/>
          <w:sz w:val="24"/>
          <w:szCs w:val="24"/>
        </w:rPr>
        <w:t>.000,00  (</w:t>
      </w:r>
      <w:r w:rsidR="00515B6E" w:rsidRPr="00A1494A">
        <w:rPr>
          <w:rFonts w:asciiTheme="minorHAnsi" w:hAnsiTheme="minorHAnsi" w:cstheme="minorHAnsi"/>
          <w:b/>
          <w:bCs/>
          <w:sz w:val="24"/>
          <w:szCs w:val="24"/>
        </w:rPr>
        <w:t>Soixante</w:t>
      </w:r>
      <w:r w:rsidRPr="00A1494A">
        <w:rPr>
          <w:rFonts w:asciiTheme="minorHAnsi" w:hAnsiTheme="minorHAnsi" w:cstheme="minorHAnsi"/>
          <w:b/>
          <w:bCs/>
          <w:sz w:val="24"/>
          <w:szCs w:val="24"/>
        </w:rPr>
        <w:t xml:space="preserve"> mille) dirhams</w:t>
      </w:r>
      <w:r w:rsidRPr="00A1494A">
        <w:rPr>
          <w:rFonts w:asciiTheme="minorHAnsi" w:hAnsiTheme="minorHAnsi" w:cstheme="minorHAnsi"/>
          <w:sz w:val="24"/>
          <w:szCs w:val="24"/>
        </w:rPr>
        <w:t>.</w:t>
      </w:r>
    </w:p>
    <w:p w:rsidR="00EB45C4" w:rsidRPr="00A1494A" w:rsidRDefault="00EB45C4" w:rsidP="00EB45C4">
      <w:pPr>
        <w:spacing w:before="120"/>
        <w:jc w:val="both"/>
        <w:rPr>
          <w:rFonts w:asciiTheme="minorHAnsi" w:hAnsiTheme="minorHAnsi" w:cstheme="minorHAnsi"/>
          <w:sz w:val="24"/>
          <w:szCs w:val="24"/>
        </w:rPr>
      </w:pPr>
      <w:r w:rsidRPr="00A1494A">
        <w:rPr>
          <w:rFonts w:asciiTheme="minorHAnsi" w:hAnsiTheme="minorHAnsi" w:cstheme="minorHAnsi"/>
          <w:sz w:val="24"/>
          <w:szCs w:val="24"/>
        </w:rPr>
        <w:t>Le cautionnement provisoire reste acquis à la Commune de Salé notamment dans les cas cités à l’article 18 du CCAG applicable aux marchés de travaux.</w:t>
      </w:r>
    </w:p>
    <w:p w:rsidR="00EB45C4" w:rsidRPr="00A1494A" w:rsidRDefault="00EB45C4" w:rsidP="00EB45C4">
      <w:pPr>
        <w:spacing w:before="120"/>
        <w:jc w:val="both"/>
        <w:rPr>
          <w:rFonts w:asciiTheme="minorHAnsi" w:hAnsiTheme="minorHAnsi" w:cstheme="minorHAnsi"/>
          <w:sz w:val="24"/>
          <w:szCs w:val="24"/>
        </w:rPr>
      </w:pPr>
      <w:r w:rsidRPr="00A1494A">
        <w:rPr>
          <w:rFonts w:asciiTheme="minorHAnsi" w:hAnsiTheme="minorHAnsi" w:cstheme="minorHAnsi"/>
          <w:sz w:val="24"/>
          <w:szCs w:val="24"/>
        </w:rPr>
        <w:t>Le cautionnement provisoire est restitué au titulaire du marché selon les dispositions de l’article 19, paragraphe 1 du CCAG applicable aux marchés de travaux.</w:t>
      </w:r>
    </w:p>
    <w:p w:rsidR="00EB45C4" w:rsidRPr="00A1494A" w:rsidRDefault="00EB45C4" w:rsidP="00EB45C4">
      <w:p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montant du cautionnement définitif est fixé à 3% du montant initial du marché arrondi au dirham supérieur.</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EB45C4" w:rsidRPr="00A1494A" w:rsidRDefault="00EB45C4" w:rsidP="00EB45C4">
      <w:pPr>
        <w:spacing w:before="120"/>
        <w:jc w:val="both"/>
        <w:rPr>
          <w:rFonts w:asciiTheme="minorHAnsi" w:hAnsiTheme="minorHAnsi" w:cstheme="minorHAnsi"/>
          <w:sz w:val="24"/>
          <w:szCs w:val="24"/>
        </w:rPr>
      </w:pPr>
      <w:r w:rsidRPr="00A1494A">
        <w:rPr>
          <w:rFonts w:asciiTheme="minorHAnsi" w:hAnsiTheme="minorHAnsi" w:cstheme="minorHAnsi"/>
          <w:sz w:val="24"/>
          <w:szCs w:val="24"/>
        </w:rPr>
        <w:t>Le cautionnement définitif peut être saisi conformément à l’article 18 du CCAG  travaux.</w:t>
      </w:r>
    </w:p>
    <w:p w:rsidR="00EB45C4" w:rsidRPr="00A1494A" w:rsidRDefault="00EB45C4" w:rsidP="00EB45C4">
      <w:pPr>
        <w:spacing w:line="240" w:lineRule="exact"/>
        <w:ind w:firstLine="426"/>
        <w:jc w:val="both"/>
        <w:rPr>
          <w:rFonts w:asciiTheme="minorHAnsi" w:hAnsiTheme="minorHAnsi" w:cstheme="minorHAnsi"/>
          <w:sz w:val="24"/>
          <w:szCs w:val="24"/>
        </w:rPr>
      </w:pPr>
    </w:p>
    <w:p w:rsidR="00EB45C4" w:rsidRPr="00A1494A" w:rsidRDefault="00EB45C4" w:rsidP="00D57050">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Le cautionnement définitif peut être saisi éventuellement conformément aux dispositions de l’article 1</w:t>
      </w:r>
      <w:r w:rsidR="00D57050" w:rsidRPr="00A1494A">
        <w:rPr>
          <w:rFonts w:asciiTheme="minorHAnsi" w:hAnsiTheme="minorHAnsi" w:cstheme="minorHAnsi"/>
          <w:sz w:val="24"/>
          <w:szCs w:val="24"/>
        </w:rPr>
        <w:t>9</w:t>
      </w:r>
      <w:r w:rsidRPr="00A1494A">
        <w:rPr>
          <w:rFonts w:asciiTheme="minorHAnsi" w:hAnsiTheme="minorHAnsi" w:cstheme="minorHAnsi"/>
          <w:sz w:val="24"/>
          <w:szCs w:val="24"/>
        </w:rPr>
        <w:t>, paragraphe</w:t>
      </w:r>
      <w:r w:rsidR="00F63A0F" w:rsidRPr="00A1494A">
        <w:rPr>
          <w:rFonts w:asciiTheme="minorHAnsi" w:hAnsiTheme="minorHAnsi" w:cstheme="minorHAnsi"/>
          <w:sz w:val="24"/>
          <w:szCs w:val="24"/>
        </w:rPr>
        <w:t xml:space="preserve"> </w:t>
      </w:r>
      <w:r w:rsidRPr="00A1494A">
        <w:rPr>
          <w:rFonts w:asciiTheme="minorHAnsi" w:hAnsiTheme="minorHAnsi" w:cstheme="minorHAnsi"/>
          <w:sz w:val="24"/>
          <w:szCs w:val="24"/>
        </w:rPr>
        <w:t xml:space="preserve">2 du CCAG applicable aux marchés des travaux.  </w:t>
      </w:r>
    </w:p>
    <w:p w:rsidR="00EB45C4" w:rsidRPr="00A1494A" w:rsidRDefault="00EB45C4"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cautionnement définitif est  </w:t>
      </w:r>
      <w:r w:rsidR="00F63A0F" w:rsidRPr="00A1494A">
        <w:rPr>
          <w:rFonts w:asciiTheme="minorHAnsi" w:hAnsiTheme="minorHAnsi" w:cstheme="minorHAnsi"/>
          <w:sz w:val="24"/>
          <w:szCs w:val="24"/>
        </w:rPr>
        <w:t>restitué,</w:t>
      </w:r>
      <w:r w:rsidRPr="00A1494A">
        <w:rPr>
          <w:rFonts w:asciiTheme="minorHAnsi" w:hAnsiTheme="minorHAnsi" w:cstheme="minorHAnsi"/>
          <w:sz w:val="24"/>
          <w:szCs w:val="24"/>
        </w:rPr>
        <w:t xml:space="preserve"> sauf les cas d’application de l’article 79 du CCAG travaux, ou la caution qui le remplace est libéré à la suite d’une mainlevée délivrée par le maître d’ouvrage </w:t>
      </w:r>
      <w:r w:rsidR="002537EE" w:rsidRPr="00A1494A">
        <w:rPr>
          <w:rFonts w:asciiTheme="minorHAnsi" w:hAnsiTheme="minorHAnsi" w:cstheme="minorHAnsi"/>
          <w:sz w:val="24"/>
          <w:szCs w:val="24"/>
        </w:rPr>
        <w:t>dés la signature du P.V de la</w:t>
      </w:r>
      <w:r w:rsidRPr="00A1494A">
        <w:rPr>
          <w:rFonts w:asciiTheme="minorHAnsi" w:hAnsiTheme="minorHAnsi" w:cstheme="minorHAnsi"/>
          <w:sz w:val="24"/>
          <w:szCs w:val="24"/>
        </w:rPr>
        <w:t xml:space="preserve"> réception définitive des </w:t>
      </w:r>
      <w:r w:rsidR="00F63A0F" w:rsidRPr="00A1494A">
        <w:rPr>
          <w:rFonts w:asciiTheme="minorHAnsi" w:hAnsiTheme="minorHAnsi" w:cstheme="minorHAnsi"/>
          <w:sz w:val="24"/>
          <w:szCs w:val="24"/>
        </w:rPr>
        <w:t>travaux.</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En cas de groupement, les cautionnements provisoire et définitif doivent être constitués dans les conditions prévues au paragraphe C de l’article 157 du décret n°2-12-349 précité.</w:t>
      </w:r>
    </w:p>
    <w:p w:rsidR="00EB45C4" w:rsidRPr="00A1494A" w:rsidRDefault="00EB45C4" w:rsidP="00EB45C4">
      <w:pPr>
        <w:spacing w:line="240" w:lineRule="exact"/>
        <w:ind w:firstLine="426"/>
        <w:jc w:val="both"/>
        <w:rPr>
          <w:rFonts w:asciiTheme="minorHAnsi" w:hAnsiTheme="minorHAnsi" w:cstheme="minorHAnsi"/>
          <w:sz w:val="24"/>
          <w:szCs w:val="24"/>
        </w:rPr>
      </w:pPr>
    </w:p>
    <w:p w:rsidR="00EB45C4" w:rsidRPr="00A1494A" w:rsidRDefault="0053263A" w:rsidP="00EB45C4">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16</w:t>
      </w:r>
      <w:r w:rsidR="00EB45C4" w:rsidRPr="00A1494A">
        <w:rPr>
          <w:rFonts w:asciiTheme="minorHAnsi" w:hAnsiTheme="minorHAnsi" w:cstheme="minorHAnsi"/>
          <w:b/>
          <w:bCs/>
          <w:sz w:val="24"/>
          <w:szCs w:val="24"/>
          <w:u w:val="single"/>
        </w:rPr>
        <w:t>: OCTROI D’AVANCES</w:t>
      </w:r>
    </w:p>
    <w:p w:rsidR="00EB45C4" w:rsidRPr="00A1494A" w:rsidRDefault="00EB45C4" w:rsidP="00EB45C4">
      <w:pPr>
        <w:ind w:firstLine="312"/>
        <w:jc w:val="both"/>
        <w:rPr>
          <w:rFonts w:asciiTheme="minorHAnsi" w:hAnsiTheme="minorHAnsi" w:cstheme="minorHAnsi"/>
          <w:sz w:val="24"/>
          <w:szCs w:val="24"/>
        </w:rPr>
      </w:pPr>
      <w:r w:rsidRPr="00A1494A">
        <w:rPr>
          <w:rFonts w:asciiTheme="minorHAnsi" w:hAnsiTheme="minorHAnsi" w:cstheme="minorHAnsi"/>
          <w:sz w:val="24"/>
          <w:szCs w:val="24"/>
        </w:rPr>
        <w:t>Dans le cas d’octroi d’avances par le maitre d’ouvrage il est fait application de dispositions du décret n°2-14-272  du 14 Mai 2014 relatifs aux avances  en matière de marchés publics.</w:t>
      </w:r>
    </w:p>
    <w:p w:rsidR="00EB45C4" w:rsidRPr="00A1494A" w:rsidRDefault="00EB45C4" w:rsidP="00F63A0F">
      <w:pPr>
        <w:ind w:firstLine="312"/>
        <w:jc w:val="both"/>
        <w:rPr>
          <w:rFonts w:asciiTheme="minorHAnsi" w:hAnsiTheme="minorHAnsi" w:cstheme="minorHAnsi"/>
          <w:sz w:val="24"/>
          <w:szCs w:val="24"/>
        </w:rPr>
      </w:pPr>
      <w:r w:rsidRPr="00A1494A">
        <w:rPr>
          <w:rFonts w:asciiTheme="minorHAnsi" w:hAnsiTheme="minorHAnsi" w:cstheme="minorHAnsi"/>
          <w:sz w:val="24"/>
          <w:szCs w:val="24"/>
        </w:rPr>
        <w:lastRenderedPageBreak/>
        <w:t>Le titulaire est tenu de constituer avant l’octroi de l’avance une caution personnelle et solidaire s’engageant avec lui à rembourser la totalité du montant des avances consenties par le ma</w:t>
      </w:r>
      <w:r w:rsidR="00F63A0F" w:rsidRPr="00A1494A">
        <w:rPr>
          <w:rFonts w:asciiTheme="minorHAnsi" w:hAnsiTheme="minorHAnsi" w:cstheme="minorHAnsi"/>
          <w:sz w:val="24"/>
          <w:szCs w:val="24"/>
        </w:rPr>
        <w:t>î</w:t>
      </w:r>
      <w:r w:rsidRPr="00A1494A">
        <w:rPr>
          <w:rFonts w:asciiTheme="minorHAnsi" w:hAnsiTheme="minorHAnsi" w:cstheme="minorHAnsi"/>
          <w:sz w:val="24"/>
          <w:szCs w:val="24"/>
        </w:rPr>
        <w:t>tre d’ouvrage.</w:t>
      </w:r>
    </w:p>
    <w:p w:rsidR="00EB45C4" w:rsidRPr="00A1494A" w:rsidRDefault="00EB45C4" w:rsidP="00EB45C4">
      <w:pPr>
        <w:ind w:firstLine="312"/>
        <w:jc w:val="both"/>
        <w:rPr>
          <w:rFonts w:asciiTheme="minorHAnsi" w:hAnsiTheme="minorHAnsi" w:cstheme="minorHAnsi"/>
          <w:sz w:val="24"/>
          <w:szCs w:val="24"/>
        </w:rPr>
      </w:pPr>
      <w:r w:rsidRPr="00A1494A">
        <w:rPr>
          <w:rFonts w:asciiTheme="minorHAnsi" w:hAnsiTheme="minorHAnsi" w:cstheme="minorHAnsi"/>
          <w:sz w:val="24"/>
          <w:szCs w:val="24"/>
        </w:rPr>
        <w:t>Le taux et les conditions de versement et de remboursement des avances sont comme suit :</w:t>
      </w:r>
    </w:p>
    <w:p w:rsidR="00EB45C4" w:rsidRPr="00A1494A" w:rsidRDefault="00EB45C4" w:rsidP="00C559D3">
      <w:pPr>
        <w:numPr>
          <w:ilvl w:val="0"/>
          <w:numId w:val="1"/>
        </w:numPr>
        <w:jc w:val="both"/>
        <w:rPr>
          <w:rFonts w:asciiTheme="minorHAnsi" w:hAnsiTheme="minorHAnsi" w:cstheme="minorHAnsi"/>
          <w:sz w:val="24"/>
          <w:szCs w:val="24"/>
        </w:rPr>
      </w:pPr>
      <w:r w:rsidRPr="00A1494A">
        <w:rPr>
          <w:rFonts w:asciiTheme="minorHAnsi" w:hAnsiTheme="minorHAnsi" w:cstheme="minorHAnsi"/>
          <w:sz w:val="24"/>
          <w:szCs w:val="24"/>
        </w:rPr>
        <w:t>Les remboursements de l’avance commencent à partir du premier décompte des travaux exécutés et s’effectueront par le prélèvement de 10% du montant de chaque acompte.</w:t>
      </w:r>
    </w:p>
    <w:p w:rsidR="00EB45C4" w:rsidRPr="00A1494A" w:rsidRDefault="00EB45C4" w:rsidP="00C559D3">
      <w:pPr>
        <w:numPr>
          <w:ilvl w:val="0"/>
          <w:numId w:val="1"/>
        </w:numPr>
        <w:jc w:val="both"/>
        <w:rPr>
          <w:rFonts w:asciiTheme="minorHAnsi" w:hAnsiTheme="minorHAnsi" w:cstheme="minorHAnsi"/>
          <w:sz w:val="24"/>
          <w:szCs w:val="24"/>
        </w:rPr>
      </w:pPr>
      <w:r w:rsidRPr="00A1494A">
        <w:rPr>
          <w:rFonts w:asciiTheme="minorHAnsi" w:hAnsiTheme="minorHAnsi" w:cstheme="minorHAnsi"/>
          <w:sz w:val="24"/>
          <w:szCs w:val="24"/>
        </w:rPr>
        <w:t xml:space="preserve">L’avance devra être totalement remboursée lorsque le montant des sommes dues par le maitre d’ouvrage atteindra 80% du montant initial du </w:t>
      </w:r>
      <w:r w:rsidR="00D573E5" w:rsidRPr="00A1494A">
        <w:rPr>
          <w:rFonts w:asciiTheme="minorHAnsi" w:hAnsiTheme="minorHAnsi" w:cstheme="minorHAnsi"/>
          <w:sz w:val="24"/>
          <w:szCs w:val="24"/>
        </w:rPr>
        <w:t>marché, le</w:t>
      </w:r>
      <w:r w:rsidRPr="00A1494A">
        <w:rPr>
          <w:rFonts w:asciiTheme="minorHAnsi" w:hAnsiTheme="minorHAnsi" w:cstheme="minorHAnsi"/>
          <w:sz w:val="24"/>
          <w:szCs w:val="24"/>
        </w:rPr>
        <w:t xml:space="preserve"> cas </w:t>
      </w:r>
      <w:r w:rsidR="00D573E5" w:rsidRPr="00A1494A">
        <w:rPr>
          <w:rFonts w:asciiTheme="minorHAnsi" w:hAnsiTheme="minorHAnsi" w:cstheme="minorHAnsi"/>
          <w:sz w:val="24"/>
          <w:szCs w:val="24"/>
        </w:rPr>
        <w:t>échéant, le</w:t>
      </w:r>
      <w:r w:rsidRPr="00A1494A">
        <w:rPr>
          <w:rFonts w:asciiTheme="minorHAnsi" w:hAnsiTheme="minorHAnsi" w:cstheme="minorHAnsi"/>
          <w:sz w:val="24"/>
          <w:szCs w:val="24"/>
        </w:rPr>
        <w:t xml:space="preserve"> reliquat sera prélevé du décompte définitif.</w:t>
      </w:r>
    </w:p>
    <w:p w:rsidR="00EB45C4" w:rsidRPr="00A1494A" w:rsidRDefault="00EB45C4" w:rsidP="00D573E5">
      <w:pPr>
        <w:ind w:left="1080"/>
        <w:jc w:val="both"/>
        <w:rPr>
          <w:rFonts w:asciiTheme="minorHAnsi" w:hAnsiTheme="minorHAnsi" w:cstheme="minorHAnsi"/>
          <w:sz w:val="24"/>
          <w:szCs w:val="24"/>
        </w:rPr>
      </w:pPr>
    </w:p>
    <w:p w:rsidR="00EB45C4" w:rsidRPr="00A1494A" w:rsidRDefault="0053263A" w:rsidP="00EB45C4">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17</w:t>
      </w:r>
      <w:r w:rsidR="00EB45C4" w:rsidRPr="00A1494A">
        <w:rPr>
          <w:rFonts w:asciiTheme="minorHAnsi" w:hAnsiTheme="minorHAnsi" w:cstheme="minorHAnsi"/>
          <w:b/>
          <w:bCs/>
          <w:sz w:val="24"/>
          <w:szCs w:val="24"/>
          <w:u w:val="single"/>
        </w:rPr>
        <w:t>: RETENUE DE GARANTIE</w:t>
      </w:r>
    </w:p>
    <w:p w:rsidR="002537EE" w:rsidRPr="00A1494A" w:rsidRDefault="002537EE" w:rsidP="002537EE">
      <w:pPr>
        <w:ind w:firstLine="312"/>
        <w:jc w:val="both"/>
        <w:rPr>
          <w:rFonts w:asciiTheme="minorHAnsi" w:hAnsiTheme="minorHAnsi" w:cstheme="minorHAnsi"/>
          <w:iCs/>
          <w:sz w:val="24"/>
          <w:szCs w:val="24"/>
        </w:rPr>
      </w:pPr>
      <w:r w:rsidRPr="00A1494A">
        <w:rPr>
          <w:rFonts w:asciiTheme="minorHAnsi" w:hAnsiTheme="minorHAnsi" w:cstheme="minorHAnsi"/>
          <w:iCs/>
          <w:spacing w:val="-3"/>
          <w:sz w:val="24"/>
          <w:szCs w:val="24"/>
        </w:rPr>
        <w:t>Conformément aux dispositions de l’article 16 du CCAGT</w:t>
      </w:r>
      <w:r w:rsidRPr="00A1494A">
        <w:rPr>
          <w:rFonts w:asciiTheme="minorHAnsi" w:hAnsiTheme="minorHAnsi" w:cstheme="minorHAnsi"/>
          <w:iCs/>
          <w:spacing w:val="-3"/>
          <w:sz w:val="32"/>
          <w:szCs w:val="24"/>
        </w:rPr>
        <w:t xml:space="preserve">, </w:t>
      </w:r>
      <w:r w:rsidRPr="00A1494A">
        <w:rPr>
          <w:rFonts w:asciiTheme="minorHAnsi" w:hAnsiTheme="minorHAnsi" w:cstheme="minorHAnsi"/>
          <w:iCs/>
          <w:sz w:val="24"/>
          <w:szCs w:val="24"/>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2537EE" w:rsidRPr="00A1494A" w:rsidRDefault="002537EE" w:rsidP="002537EE">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t>La retenue de garantie peut être remplacée à la demande de l’entrepreneur par une caution personnel et solidaire constituée dans les conditions prévues par la réglementation en vigueur.</w:t>
      </w:r>
    </w:p>
    <w:p w:rsidR="002537EE" w:rsidRPr="00A1494A" w:rsidRDefault="002537EE" w:rsidP="002537EE">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t xml:space="preserve">    Elle sera restituée à la suite d’une main levée délivrée par la Maître d’ouvrage dés la signature du P.V de la réception définitive, sous réserve que le titulaire du marché ait satisfait à toute ses obligation conformément à l’article 64 du CCAGT.</w:t>
      </w:r>
    </w:p>
    <w:p w:rsidR="002537EE" w:rsidRPr="00A1494A" w:rsidRDefault="002537EE" w:rsidP="002537EE">
      <w:pPr>
        <w:ind w:firstLine="312"/>
        <w:jc w:val="both"/>
        <w:rPr>
          <w:rFonts w:asciiTheme="minorHAnsi" w:hAnsiTheme="minorHAnsi" w:cstheme="minorHAnsi"/>
          <w:iCs/>
          <w:sz w:val="16"/>
          <w:szCs w:val="16"/>
        </w:rPr>
      </w:pPr>
    </w:p>
    <w:p w:rsidR="002537EE" w:rsidRPr="00A1494A" w:rsidRDefault="002537EE" w:rsidP="0031157B">
      <w:pPr>
        <w:jc w:val="both"/>
        <w:rPr>
          <w:rFonts w:asciiTheme="minorHAnsi" w:hAnsiTheme="minorHAnsi" w:cstheme="minorHAnsi"/>
          <w:iCs/>
          <w:sz w:val="16"/>
          <w:szCs w:val="16"/>
        </w:rPr>
      </w:pPr>
    </w:p>
    <w:p w:rsidR="00EB45C4" w:rsidRPr="00A1494A" w:rsidRDefault="0053263A" w:rsidP="00EB45C4">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18</w:t>
      </w:r>
      <w:r w:rsidR="00EB45C4" w:rsidRPr="00A1494A">
        <w:rPr>
          <w:rFonts w:asciiTheme="minorHAnsi" w:hAnsiTheme="minorHAnsi" w:cstheme="minorHAnsi"/>
          <w:b/>
          <w:bCs/>
          <w:sz w:val="24"/>
          <w:szCs w:val="24"/>
          <w:u w:val="single"/>
        </w:rPr>
        <w:t xml:space="preserve"> : ASSURANCES - RESPONSABILITE </w:t>
      </w:r>
    </w:p>
    <w:p w:rsidR="002537EE" w:rsidRPr="00A1494A"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Avant tout commencement des travaux, l’entrepreneur doit adresser au maître d’ouvrage les attestations des polices d’assurance qu’il doit souscrire et qui doivent couvrir les risques inhérents à l’exécution du marché conformément à l’article 25 du CCAG-T  à savoir celles se rapportant :</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véhicules automobiles  utilisés sur le chantier;</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accidents du travail pouvant survenir au personnel de l'entrepreneur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 xml:space="preserve">à la responsabilité civile incombant : à l'entrepreneur et au maître d'ouvrage,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dommages à l'ouvrage</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tous risques de chantier</w:t>
      </w:r>
    </w:p>
    <w:p w:rsidR="002537EE" w:rsidRPr="00A1494A"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Aucun règlement ne sera effectué tant que l’entrepreneur n’aura pas adressé au maître d’ouvrage, copies certifiées conformes des polices d’assurances contractées pour la couverture des risques énumérés au paragraphe précité</w:t>
      </w:r>
    </w:p>
    <w:p w:rsidR="00EB45C4" w:rsidRPr="00A1494A" w:rsidRDefault="00EB45C4" w:rsidP="00EB45C4">
      <w:p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 </w:t>
      </w:r>
    </w:p>
    <w:p w:rsidR="00EB45C4" w:rsidRPr="00A1494A" w:rsidRDefault="0053263A" w:rsidP="00EB45C4">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19</w:t>
      </w:r>
      <w:r w:rsidR="00EB45C4" w:rsidRPr="00A1494A">
        <w:rPr>
          <w:rFonts w:asciiTheme="minorHAnsi" w:hAnsiTheme="minorHAnsi" w:cstheme="minorHAnsi"/>
          <w:b/>
          <w:bCs/>
          <w:sz w:val="24"/>
          <w:szCs w:val="24"/>
          <w:u w:val="single"/>
        </w:rPr>
        <w:t xml:space="preserve"> : APPROVISIONNEMENTS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présent marché ne prévoit pas d’acompte sur approvisionnements de matériaux et matières premières destinés à entrer dans la composition des travaux objet du marché. </w:t>
      </w:r>
    </w:p>
    <w:p w:rsidR="00EB45C4" w:rsidRDefault="00EB45C4" w:rsidP="00EB45C4">
      <w:pPr>
        <w:ind w:firstLine="426"/>
        <w:jc w:val="both"/>
        <w:rPr>
          <w:rFonts w:asciiTheme="minorHAnsi" w:hAnsiTheme="minorHAnsi" w:cstheme="minorHAnsi"/>
          <w:sz w:val="24"/>
          <w:szCs w:val="24"/>
        </w:rPr>
      </w:pPr>
    </w:p>
    <w:p w:rsidR="00555B6E" w:rsidRPr="00A1494A" w:rsidRDefault="00555B6E" w:rsidP="00EB45C4">
      <w:pPr>
        <w:ind w:firstLine="426"/>
        <w:jc w:val="both"/>
        <w:rPr>
          <w:rFonts w:asciiTheme="minorHAnsi" w:hAnsiTheme="minorHAnsi" w:cstheme="minorHAnsi"/>
          <w:sz w:val="24"/>
          <w:szCs w:val="24"/>
        </w:rPr>
      </w:pP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53263A"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lastRenderedPageBreak/>
        <w:t>ARTICLE 20</w:t>
      </w:r>
      <w:r w:rsidR="00EB45C4" w:rsidRPr="00A1494A">
        <w:rPr>
          <w:rFonts w:asciiTheme="minorHAnsi" w:hAnsiTheme="minorHAnsi" w:cstheme="minorHAnsi"/>
          <w:b/>
          <w:bCs/>
          <w:sz w:val="24"/>
          <w:szCs w:val="24"/>
          <w:u w:val="single"/>
        </w:rPr>
        <w:t>: RECRUTEMENT ET PAIEMENT DES OUVRIERS</w:t>
      </w:r>
    </w:p>
    <w:p w:rsidR="00EB45C4" w:rsidRPr="00A1494A" w:rsidRDefault="00EB45C4" w:rsidP="00EB45C4">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Theme="minorHAnsi" w:hAnsiTheme="minorHAnsi" w:cstheme="minorHAnsi"/>
          <w:sz w:val="24"/>
          <w:szCs w:val="24"/>
        </w:rPr>
      </w:pPr>
      <w:r w:rsidRPr="00A1494A">
        <w:rPr>
          <w:rFonts w:asciiTheme="minorHAnsi" w:hAnsiTheme="minorHAnsi" w:cstheme="minorHAnsi"/>
        </w:rPr>
        <w:tab/>
      </w:r>
      <w:r w:rsidRPr="00A1494A">
        <w:rPr>
          <w:rFonts w:asciiTheme="minorHAnsi" w:hAnsiTheme="minorHAnsi" w:cstheme="minorHAnsi"/>
          <w:sz w:val="24"/>
          <w:szCs w:val="24"/>
        </w:rPr>
        <w:t>Les formalités de recrutement et de paiement des ouvriers sont celles prévues par les lois et réglementation en vigueur conformément aux dispositions de l’article 23 du CCAG-T.</w:t>
      </w:r>
    </w:p>
    <w:p w:rsidR="00EB45C4" w:rsidRPr="00A1494A" w:rsidRDefault="00EB45C4" w:rsidP="00EB45C4">
      <w:pPr>
        <w:spacing w:line="240" w:lineRule="exact"/>
        <w:ind w:firstLine="426"/>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53263A" w:rsidRPr="00A1494A">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PROTECTION DE L’ENVIRONNEMENT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53263A" w:rsidRPr="00A1494A">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GESTION DES DECHETS DU CHANTIER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keepNext/>
        <w:spacing w:line="360" w:lineRule="auto"/>
        <w:ind w:left="-284" w:right="-275"/>
        <w:outlineLvl w:val="0"/>
        <w:rPr>
          <w:rFonts w:asciiTheme="minorHAnsi" w:hAnsiTheme="minorHAnsi" w:cstheme="minorHAnsi"/>
          <w:b/>
          <w:bCs/>
          <w:sz w:val="22"/>
          <w:szCs w:val="22"/>
          <w:u w:val="single"/>
        </w:rPr>
      </w:pPr>
      <w:r w:rsidRPr="00A1494A">
        <w:rPr>
          <w:rFonts w:asciiTheme="minorHAnsi" w:hAnsiTheme="minorHAnsi" w:cstheme="minorHAnsi"/>
        </w:rPr>
        <w:t xml:space="preserve">     </w:t>
      </w:r>
      <w:r w:rsidRPr="00A1494A">
        <w:rPr>
          <w:rFonts w:asciiTheme="minorHAnsi" w:hAnsiTheme="minorHAnsi" w:cstheme="minorHAnsi"/>
          <w:b/>
          <w:bCs/>
          <w:sz w:val="22"/>
          <w:szCs w:val="22"/>
          <w:u w:val="single"/>
        </w:rPr>
        <w:t>ARTICLE 2</w:t>
      </w:r>
      <w:r w:rsidR="0053263A" w:rsidRPr="00A1494A">
        <w:rPr>
          <w:rFonts w:asciiTheme="minorHAnsi" w:hAnsiTheme="minorHAnsi" w:cstheme="minorHAnsi"/>
          <w:b/>
          <w:bCs/>
          <w:sz w:val="22"/>
          <w:szCs w:val="22"/>
          <w:u w:val="single"/>
        </w:rPr>
        <w:t>3</w:t>
      </w:r>
      <w:r w:rsidRPr="00A1494A">
        <w:rPr>
          <w:rFonts w:asciiTheme="minorHAnsi" w:hAnsiTheme="minorHAnsi" w:cstheme="minorHAnsi"/>
          <w:b/>
          <w:bCs/>
          <w:sz w:val="22"/>
          <w:szCs w:val="22"/>
          <w:u w:val="single"/>
        </w:rPr>
        <w:t xml:space="preserve"> : MESURES DE SECURITE ET D’HYGIENE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2"/>
          <w:szCs w:val="22"/>
        </w:rPr>
        <w:t>L</w:t>
      </w:r>
      <w:r w:rsidRPr="00A1494A">
        <w:rPr>
          <w:rFonts w:asciiTheme="minorHAnsi" w:hAnsiTheme="minorHAnsi" w:cstheme="minorHAnsi"/>
          <w:sz w:val="24"/>
          <w:szCs w:val="24"/>
        </w:rPr>
        <w:t>’entrepreneur s’engage à respecter strictement les mesures de sécurité et d’hygiène conformément aux dispositions de l’article 33 du CCAG-T</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avoisinants le lieu des travaux. </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Il doit assurer le gardiennage et le nettoyage quotidien du chantier durant la période des travaux.</w:t>
      </w:r>
    </w:p>
    <w:p w:rsidR="00EB45C4" w:rsidRPr="00A1494A" w:rsidRDefault="00EB45C4" w:rsidP="0031157B">
      <w:pPr>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53263A" w:rsidRPr="00A1494A">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PROVENANCE, QUALITE ET ORIGINES DES MATERIAUX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maitre d’ouvrage est seul compétent pour juger de la qualité des matériaux et décider de leurs lieux d’emploi, en particulier le lieu de provenance des matériaux ne peut en aucune façon </w:t>
      </w:r>
      <w:r w:rsidR="003515D1" w:rsidRPr="00A1494A">
        <w:rPr>
          <w:rFonts w:asciiTheme="minorHAnsi" w:hAnsiTheme="minorHAnsi" w:cstheme="minorHAnsi"/>
          <w:sz w:val="24"/>
          <w:szCs w:val="24"/>
        </w:rPr>
        <w:t>laissé</w:t>
      </w:r>
      <w:r w:rsidRPr="00A1494A">
        <w:rPr>
          <w:rFonts w:asciiTheme="minorHAnsi" w:hAnsiTheme="minorHAnsi" w:cstheme="minorHAnsi"/>
          <w:sz w:val="24"/>
          <w:szCs w:val="24"/>
        </w:rPr>
        <w:t xml:space="preserve"> préjuger de </w:t>
      </w:r>
      <w:r w:rsidR="003515D1" w:rsidRPr="00A1494A">
        <w:rPr>
          <w:rFonts w:asciiTheme="minorHAnsi" w:hAnsiTheme="minorHAnsi" w:cstheme="minorHAnsi"/>
          <w:sz w:val="24"/>
          <w:szCs w:val="24"/>
        </w:rPr>
        <w:t>leur qualité</w:t>
      </w:r>
      <w:r w:rsidRPr="00A1494A">
        <w:rPr>
          <w:rFonts w:asciiTheme="minorHAnsi" w:hAnsiTheme="minorHAnsi" w:cstheme="minorHAnsi"/>
          <w:sz w:val="24"/>
          <w:szCs w:val="24"/>
        </w:rPr>
        <w:t xml:space="preserve">.  </w:t>
      </w:r>
    </w:p>
    <w:p w:rsidR="00EB45C4" w:rsidRPr="00A1494A" w:rsidRDefault="00EB45C4" w:rsidP="00EB45C4">
      <w:pPr>
        <w:ind w:firstLine="312"/>
        <w:jc w:val="both"/>
        <w:rPr>
          <w:rFonts w:asciiTheme="minorHAnsi" w:hAnsiTheme="minorHAnsi" w:cstheme="minorHAnsi"/>
          <w:b/>
          <w:bCs/>
          <w:sz w:val="24"/>
          <w:szCs w:val="24"/>
        </w:rPr>
      </w:pPr>
      <w:r w:rsidRPr="00A1494A">
        <w:rPr>
          <w:rFonts w:asciiTheme="minorHAnsi" w:hAnsiTheme="minorHAnsi" w:cstheme="minorHAnsi"/>
          <w:sz w:val="24"/>
          <w:szCs w:val="24"/>
        </w:rPr>
        <w:t xml:space="preserve"> </w:t>
      </w: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53263A" w:rsidRPr="00A1494A">
        <w:rPr>
          <w:rFonts w:asciiTheme="minorHAnsi" w:hAnsiTheme="minorHAnsi" w:cstheme="minorHAnsi"/>
          <w:b/>
          <w:bCs/>
          <w:sz w:val="24"/>
          <w:szCs w:val="24"/>
          <w:u w:val="single"/>
        </w:rPr>
        <w:t>5</w:t>
      </w:r>
      <w:r w:rsidRPr="00A1494A">
        <w:rPr>
          <w:rFonts w:asciiTheme="minorHAnsi" w:hAnsiTheme="minorHAnsi" w:cstheme="minorHAnsi"/>
          <w:b/>
          <w:bCs/>
          <w:sz w:val="24"/>
          <w:szCs w:val="24"/>
          <w:u w:val="single"/>
        </w:rPr>
        <w:t xml:space="preserve"> : RECEPTION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réception sera sanctionnée par l’établissement d’un procès verbal de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 </w:t>
      </w:r>
    </w:p>
    <w:p w:rsidR="00EB45C4" w:rsidRPr="00A1494A" w:rsidRDefault="00EB45C4" w:rsidP="00EB45C4">
      <w:pPr>
        <w:ind w:firstLine="312"/>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53263A" w:rsidRPr="00A1494A">
        <w:rPr>
          <w:rFonts w:asciiTheme="minorHAnsi" w:hAnsiTheme="minorHAnsi" w:cstheme="minorHAnsi"/>
          <w:b/>
          <w:bCs/>
          <w:sz w:val="24"/>
          <w:szCs w:val="24"/>
          <w:u w:val="single"/>
        </w:rPr>
        <w:t>6</w:t>
      </w:r>
      <w:r w:rsidRPr="00A1494A">
        <w:rPr>
          <w:rFonts w:asciiTheme="minorHAnsi" w:hAnsiTheme="minorHAnsi" w:cstheme="minorHAnsi"/>
          <w:b/>
          <w:bCs/>
          <w:sz w:val="24"/>
          <w:szCs w:val="24"/>
          <w:u w:val="single"/>
        </w:rPr>
        <w:t xml:space="preserve"> : ENLEVEMENT DU MATERIEL ET DES MATERIAUX</w:t>
      </w:r>
    </w:p>
    <w:p w:rsidR="00EB45C4" w:rsidRPr="00A1494A" w:rsidRDefault="00EB45C4" w:rsidP="00EB45C4">
      <w:p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    Pour le nettoiement du chantier et le repliement des installations de chantier, il sera fait application des dispositions de l’article 44 du CCAG-T</w:t>
      </w:r>
    </w:p>
    <w:p w:rsidR="00EB45C4" w:rsidRPr="00A1494A" w:rsidRDefault="00EB45C4" w:rsidP="003515D1">
      <w:p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    le délai fixé pour le dégagement, le nettoiement et la remise en état des emplacements</w:t>
      </w:r>
      <w:r w:rsidR="003515D1" w:rsidRPr="00A1494A">
        <w:rPr>
          <w:rFonts w:asciiTheme="minorHAnsi" w:hAnsiTheme="minorHAnsi" w:cstheme="minorHAnsi"/>
          <w:sz w:val="24"/>
          <w:szCs w:val="24"/>
        </w:rPr>
        <w:t xml:space="preserve"> </w:t>
      </w:r>
      <w:r w:rsidRPr="00A1494A">
        <w:rPr>
          <w:rFonts w:asciiTheme="minorHAnsi" w:hAnsiTheme="minorHAnsi" w:cstheme="minorHAnsi"/>
          <w:sz w:val="24"/>
          <w:szCs w:val="24"/>
        </w:rPr>
        <w:t>mis à la disposition de l’entrepreneur est de dix (10) jours de calendrier à compter de la date de la réception provisoire. Une pénalité particulière de Cinq cent (500) DH par jour de calendrier de retard sera appliquée à compter de la date d’expiration du délai indiqué plus haut. Cette pénalité sera retenue d’office sur les sommes encore dues à l’entrepreneur.</w:t>
      </w:r>
    </w:p>
    <w:p w:rsidR="00EB45C4" w:rsidRPr="00A1494A" w:rsidRDefault="00EB45C4" w:rsidP="0031157B">
      <w:pPr>
        <w:jc w:val="both"/>
        <w:rPr>
          <w:rFonts w:asciiTheme="minorHAnsi" w:hAnsiTheme="minorHAnsi" w:cstheme="minorHAnsi"/>
          <w:sz w:val="24"/>
          <w:szCs w:val="24"/>
        </w:rPr>
      </w:pPr>
      <w:r w:rsidRPr="00A1494A">
        <w:rPr>
          <w:rFonts w:asciiTheme="minorHAnsi" w:hAnsiTheme="minorHAnsi" w:cstheme="minorHAnsi"/>
          <w:sz w:val="24"/>
          <w:szCs w:val="24"/>
        </w:rPr>
        <w:t xml:space="preserve"> </w:t>
      </w: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53263A" w:rsidRPr="00A1494A">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DELAI  DE GARANTIE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75 du CCAG-Travaux, Le délai de garantie est fixé à UN (01) an à compter de la date de la réception provisoire. </w:t>
      </w:r>
    </w:p>
    <w:p w:rsidR="0031157B" w:rsidRDefault="00EB45C4" w:rsidP="003115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EB45C4" w:rsidRPr="00A1494A" w:rsidRDefault="00EB45C4" w:rsidP="003115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 </w:t>
      </w: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53263A" w:rsidRPr="00A1494A">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MODALITES DE REGLEMENT </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Il se fait application des dispositions des articles 60,61,62,63,64et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Le montant de chaque décompte est réglé à l’entrepreneur après réception par le maître d’ouvrage de tous les métrés, situations et pièces justificatives nécessaires à sa vérification.</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Seules sont réglées les prestations prescrites par le présent cahier des prescriptions spéciales ou par ordre de service notifié par le maître d’ouvrage.</w:t>
      </w:r>
    </w:p>
    <w:p w:rsidR="00EB45C4" w:rsidRDefault="002537EE" w:rsidP="0031157B">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 xml:space="preserve">Sur ordre du maitre d’ouvrage, les sommes dues à l’entrepreneur seront versées au compte bancaire ouvert au nom du concurrent indiqué au préambule du présent CPS. </w:t>
      </w:r>
    </w:p>
    <w:p w:rsidR="0031157B" w:rsidRPr="0031157B" w:rsidRDefault="0031157B" w:rsidP="0031157B">
      <w:pPr>
        <w:autoSpaceDE w:val="0"/>
        <w:autoSpaceDN w:val="0"/>
        <w:adjustRightInd w:val="0"/>
        <w:ind w:right="-275"/>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53263A" w:rsidRPr="00A1494A">
        <w:rPr>
          <w:rFonts w:asciiTheme="minorHAnsi" w:hAnsiTheme="minorHAnsi" w:cstheme="minorHAnsi"/>
          <w:b/>
          <w:bCs/>
          <w:sz w:val="24"/>
          <w:szCs w:val="24"/>
          <w:u w:val="single"/>
        </w:rPr>
        <w:t>29</w:t>
      </w:r>
      <w:r w:rsidRPr="00A1494A">
        <w:rPr>
          <w:rFonts w:asciiTheme="minorHAnsi" w:hAnsiTheme="minorHAnsi" w:cstheme="minorHAnsi"/>
          <w:b/>
          <w:bCs/>
          <w:sz w:val="24"/>
          <w:szCs w:val="24"/>
          <w:u w:val="single"/>
        </w:rPr>
        <w:t xml:space="preserve"> : PENALITES POUR RETARD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Il sera fait application des dispositions de l’article 65 du CCAG-travaux.</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pénalité sera appliquée de plein droit et sans mise en demeure sur toutes les sommes dues à l’entrepreneur.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Toutefois, le montant cumulé de ces pénalités est plafonné à huit pour cent (8 %)  du montant du marché majoré éventuellement par  l’augmentation dans la masse des travaux et des prestations supplémentaires.</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Lorsque le plafond des pénalités est atteint, l’autorité compétente est en droit de résilier le marché après mise en demeure préalable et sans préjudice de l’application des mesures coercitives prévues par l’article 79 du CCAG-T.</w:t>
      </w:r>
    </w:p>
    <w:p w:rsidR="00EB45C4" w:rsidRPr="00A1494A" w:rsidRDefault="00EB45C4" w:rsidP="00EB45C4">
      <w:pPr>
        <w:tabs>
          <w:tab w:val="left" w:pos="4111"/>
        </w:tabs>
        <w:ind w:firstLine="426"/>
        <w:jc w:val="both"/>
        <w:rPr>
          <w:rFonts w:asciiTheme="minorHAnsi" w:hAnsiTheme="minorHAnsi" w:cstheme="minorHAnsi"/>
          <w:sz w:val="24"/>
          <w:szCs w:val="24"/>
        </w:rPr>
      </w:pPr>
    </w:p>
    <w:p w:rsidR="00EB45C4" w:rsidRPr="00A1494A" w:rsidRDefault="0053263A"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30</w:t>
      </w:r>
      <w:r w:rsidR="00EB45C4" w:rsidRPr="00A1494A">
        <w:rPr>
          <w:rFonts w:asciiTheme="minorHAnsi" w:hAnsiTheme="minorHAnsi" w:cstheme="minorHAnsi"/>
          <w:b/>
          <w:bCs/>
          <w:sz w:val="24"/>
          <w:szCs w:val="24"/>
          <w:u w:val="single"/>
        </w:rPr>
        <w:t xml:space="preserve"> : RETENUE A LA SOURCE APPLICABLE AUX TITULAIRES ETRANGERS NON RESIDENTS AU MAROC</w:t>
      </w:r>
      <w:r w:rsidR="0031157B">
        <w:rPr>
          <w:rFonts w:asciiTheme="minorHAnsi" w:hAnsiTheme="minorHAnsi" w:cstheme="minorHAnsi"/>
          <w:b/>
          <w:bCs/>
          <w:sz w:val="24"/>
          <w:szCs w:val="24"/>
          <w:u w:val="single"/>
        </w:rPr>
        <w:t> :</w:t>
      </w:r>
    </w:p>
    <w:p w:rsidR="00EB45C4" w:rsidRPr="00A1494A" w:rsidRDefault="00EB45C4" w:rsidP="00EB45C4">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Une retenue à la source au titre de l’impôt sur les sociétés ou de l’impôt sur le revenu, le cas échéant, fixée au taux de dix pour cent (10 %), sera prélevée sur le montant hors taxe sur la valeur ajoutée des travaux réalisés au Maroc dans le cadre du présent marché.</w:t>
      </w:r>
    </w:p>
    <w:p w:rsidR="00EB45C4" w:rsidRPr="00A1494A" w:rsidRDefault="00EB45C4" w:rsidP="00EB45C4">
      <w:pPr>
        <w:tabs>
          <w:tab w:val="left" w:pos="4111"/>
        </w:tabs>
        <w:jc w:val="both"/>
        <w:rPr>
          <w:rFonts w:asciiTheme="minorHAnsi" w:hAnsiTheme="minorHAnsi" w:cstheme="minorHAnsi"/>
          <w:sz w:val="24"/>
          <w:szCs w:val="24"/>
        </w:rPr>
      </w:pPr>
      <w:r w:rsidRPr="00A1494A">
        <w:rPr>
          <w:rFonts w:asciiTheme="minorHAnsi" w:hAnsiTheme="minorHAnsi" w:cstheme="minorHAnsi"/>
          <w:sz w:val="24"/>
          <w:szCs w:val="24"/>
        </w:rPr>
        <w:t xml:space="preserve"> </w:t>
      </w: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53263A" w:rsidRPr="00A1494A">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RECEPTION DEFINITIVE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p>
    <w:p w:rsidR="00EB45C4" w:rsidRPr="00A1494A" w:rsidRDefault="00EB45C4" w:rsidP="00EB45C4">
      <w:pPr>
        <w:spacing w:line="240" w:lineRule="exact"/>
        <w:ind w:firstLine="426"/>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53263A" w:rsidRPr="00A1494A">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CAS DE FORCE MAJEURE</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neige : 30 cm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pluie : 60 mm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vent : 60 km /h</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séisme : 5 degré sur l’échelle de Richter</w:t>
      </w:r>
    </w:p>
    <w:p w:rsidR="00EB45C4" w:rsidRPr="00A1494A" w:rsidRDefault="00EB45C4" w:rsidP="00EB45C4">
      <w:pPr>
        <w:spacing w:line="240" w:lineRule="exact"/>
        <w:ind w:firstLine="426"/>
        <w:jc w:val="both"/>
        <w:rPr>
          <w:rFonts w:asciiTheme="minorHAnsi" w:hAnsiTheme="minorHAnsi" w:cstheme="minorHAnsi"/>
          <w:sz w:val="16"/>
          <w:szCs w:val="16"/>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53263A" w:rsidRPr="00A1494A">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RESILIATION DU MARCHE</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peut être prononcée dans les conditions et modalités prévues par l’article 159 du Décret n°2-12-349 du 20-03-2013 relatif aux marchés publics et notamment celles prévues aux articles 33, 47et 52,58,65,70,79 et 80 du CCAG-T.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ne fera pas obstacle à la mise en œuvre de l’action civile ou pénale qui pourrait être intentée au titulaire du marché en raison de ses fautes ou infractions.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 Dans ce cas un avenant est passé pour fixer les conditions de la poursuite de l’exécution du marché par les membres restants du groupement éventuellement complétés par de nouveaux membres en cas de nécessité de combler le manque de compétence dûment constaté après l’exclusion de certains membres du groupement. </w:t>
      </w:r>
    </w:p>
    <w:p w:rsidR="00EB45C4" w:rsidRPr="00A1494A" w:rsidRDefault="00EB45C4" w:rsidP="00EB45C4">
      <w:pPr>
        <w:ind w:firstLine="708"/>
        <w:jc w:val="both"/>
        <w:rPr>
          <w:rFonts w:asciiTheme="minorHAnsi" w:hAnsiTheme="minorHAnsi" w:cstheme="minorHAnsi"/>
          <w:b/>
          <w:bCs/>
          <w:sz w:val="24"/>
          <w:szCs w:val="24"/>
        </w:rPr>
      </w:pPr>
      <w:r w:rsidRPr="00A1494A">
        <w:rPr>
          <w:rFonts w:asciiTheme="minorHAnsi" w:hAnsiTheme="minorHAnsi" w:cstheme="minorHAnsi"/>
          <w:b/>
          <w:bCs/>
          <w:sz w:val="24"/>
          <w:szCs w:val="24"/>
        </w:rPr>
        <w:t xml:space="preserve">                             </w:t>
      </w: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53263A" w:rsidRPr="00A1494A">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LUTTE CONTRE LA FRAUDE ET LA CORRUPTION</w:t>
      </w:r>
    </w:p>
    <w:p w:rsidR="00EB45C4" w:rsidRPr="00A1494A" w:rsidRDefault="00EB45C4" w:rsidP="00CD07D2">
      <w:pPr>
        <w:tabs>
          <w:tab w:val="left" w:pos="851"/>
        </w:tabs>
        <w:spacing w:before="200"/>
        <w:contextualSpacing/>
        <w:jc w:val="both"/>
        <w:rPr>
          <w:rFonts w:asciiTheme="minorHAnsi" w:hAnsiTheme="minorHAnsi" w:cstheme="minorHAnsi"/>
          <w:sz w:val="24"/>
          <w:szCs w:val="24"/>
        </w:rPr>
      </w:pPr>
      <w:r w:rsidRPr="00A1494A">
        <w:rPr>
          <w:rFonts w:asciiTheme="minorHAnsi" w:hAnsiTheme="minorHAnsi" w:cstheme="minorHAnsi"/>
          <w:sz w:val="24"/>
          <w:szCs w:val="24"/>
        </w:rPr>
        <w:t xml:space="preserve">   Il sera fait application des articles 2</w:t>
      </w:r>
      <w:r w:rsidR="00CD07D2" w:rsidRPr="00A1494A">
        <w:rPr>
          <w:rFonts w:asciiTheme="minorHAnsi" w:hAnsiTheme="minorHAnsi" w:cstheme="minorHAnsi"/>
          <w:sz w:val="24"/>
          <w:szCs w:val="24"/>
        </w:rPr>
        <w:t>6</w:t>
      </w:r>
      <w:r w:rsidRPr="00A1494A">
        <w:rPr>
          <w:rFonts w:asciiTheme="minorHAnsi" w:hAnsiTheme="minorHAnsi" w:cstheme="minorHAnsi"/>
          <w:sz w:val="24"/>
          <w:szCs w:val="24"/>
        </w:rPr>
        <w:t xml:space="preserve"> et 168 du décret du 20 mars 2013 relatif aux marchés publics.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L’entrepreneur ne doit pas faire, par lui-même ou par personne interposée, des promesses, des dons ou des présents en vue d'influer sur les différentes procédures de conclusion d'un marché et lors des étapes de son exécution. </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Les dispositions du présent article s’appliquent à l’ensemble des intervenants dans l’exécution du présent marché.</w:t>
      </w:r>
    </w:p>
    <w:p w:rsidR="00EB45C4" w:rsidRPr="00A1494A" w:rsidRDefault="00EB45C4" w:rsidP="00EB45C4">
      <w:pPr>
        <w:spacing w:before="200"/>
        <w:jc w:val="both"/>
        <w:rPr>
          <w:rFonts w:asciiTheme="minorHAnsi" w:hAnsiTheme="minorHAnsi" w:cstheme="minorHAnsi"/>
          <w:sz w:val="16"/>
          <w:szCs w:val="16"/>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53263A" w:rsidRPr="00A1494A">
        <w:rPr>
          <w:rFonts w:asciiTheme="minorHAnsi" w:hAnsiTheme="minorHAnsi" w:cstheme="minorHAnsi"/>
          <w:b/>
          <w:bCs/>
          <w:sz w:val="24"/>
          <w:szCs w:val="24"/>
          <w:u w:val="single"/>
        </w:rPr>
        <w:t>5</w:t>
      </w:r>
      <w:r w:rsidR="002537EE" w:rsidRPr="00A1494A">
        <w:rPr>
          <w:rFonts w:asciiTheme="minorHAnsi" w:hAnsiTheme="minorHAnsi" w:cstheme="minorHAnsi"/>
          <w:b/>
          <w:bCs/>
          <w:sz w:val="24"/>
          <w:szCs w:val="24"/>
          <w:u w:val="single"/>
        </w:rPr>
        <w:t xml:space="preserve"> </w:t>
      </w:r>
      <w:r w:rsidR="00D573E5" w:rsidRPr="00A1494A">
        <w:rPr>
          <w:rFonts w:asciiTheme="minorHAnsi" w:hAnsiTheme="minorHAnsi" w:cstheme="minorHAnsi"/>
          <w:b/>
          <w:bCs/>
          <w:sz w:val="24"/>
          <w:szCs w:val="24"/>
          <w:u w:val="single"/>
        </w:rPr>
        <w:t xml:space="preserve">: REGLEMENT DES DIFFERENDS </w:t>
      </w:r>
      <w:r w:rsidRPr="00A1494A">
        <w:rPr>
          <w:rFonts w:asciiTheme="minorHAnsi" w:hAnsiTheme="minorHAnsi" w:cstheme="minorHAnsi"/>
          <w:b/>
          <w:bCs/>
          <w:sz w:val="24"/>
          <w:szCs w:val="24"/>
          <w:u w:val="single"/>
        </w:rPr>
        <w:t xml:space="preserve"> ET LITIGES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Si, en cours d’exécution du marché, des difficultés, différends ou litiges surviennent avec le l’entrepreneur, les parties s’engagent à les régler dans le cadre des stipulations des articles 81 et 84 du CCAG-Travaux.</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Lorsque ces litiges ne sont pas réglés, ils sont soumis aux tribunaux compétents. </w:t>
      </w:r>
    </w:p>
    <w:p w:rsidR="00D430BA" w:rsidRPr="00A1494A" w:rsidRDefault="00D430BA" w:rsidP="00EB45C4">
      <w:pPr>
        <w:spacing w:before="200"/>
        <w:jc w:val="both"/>
        <w:rPr>
          <w:rFonts w:asciiTheme="minorHAnsi" w:hAnsiTheme="minorHAnsi" w:cstheme="minorHAnsi"/>
          <w:sz w:val="16"/>
          <w:szCs w:val="16"/>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53263A" w:rsidRPr="00A1494A">
        <w:rPr>
          <w:rFonts w:asciiTheme="minorHAnsi" w:hAnsiTheme="minorHAnsi" w:cstheme="minorHAnsi"/>
          <w:b/>
          <w:bCs/>
          <w:sz w:val="24"/>
          <w:szCs w:val="24"/>
          <w:u w:val="single"/>
        </w:rPr>
        <w:t>6</w:t>
      </w:r>
      <w:r w:rsidRPr="00A1494A">
        <w:rPr>
          <w:rFonts w:asciiTheme="minorHAnsi" w:hAnsiTheme="minorHAnsi" w:cstheme="minorHAnsi"/>
          <w:b/>
          <w:bCs/>
          <w:sz w:val="24"/>
          <w:szCs w:val="24"/>
          <w:u w:val="single"/>
        </w:rPr>
        <w:t xml:space="preserve"> : PLANS DE RECOLLEMENT</w:t>
      </w:r>
    </w:p>
    <w:p w:rsidR="00642B1D" w:rsidRPr="00A1494A" w:rsidRDefault="00642B1D" w:rsidP="00555B6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En fin d’exécution du marché, l’entrepreneur </w:t>
      </w:r>
      <w:r w:rsidR="00555B6E">
        <w:rPr>
          <w:rFonts w:asciiTheme="minorHAnsi" w:hAnsiTheme="minorHAnsi" w:cstheme="minorHAnsi"/>
          <w:sz w:val="24"/>
          <w:szCs w:val="24"/>
        </w:rPr>
        <w:t>remettra au maitre d’ouvrage le plan de récolement en quatre</w:t>
      </w:r>
      <w:r w:rsidRPr="00A1494A">
        <w:rPr>
          <w:rFonts w:asciiTheme="minorHAnsi" w:hAnsiTheme="minorHAnsi" w:cstheme="minorHAnsi"/>
          <w:sz w:val="24"/>
          <w:szCs w:val="24"/>
        </w:rPr>
        <w:t xml:space="preserve"> tirages</w:t>
      </w:r>
      <w:r w:rsidR="00555B6E">
        <w:rPr>
          <w:rFonts w:asciiTheme="minorHAnsi" w:hAnsiTheme="minorHAnsi" w:cstheme="minorHAnsi"/>
          <w:sz w:val="24"/>
          <w:szCs w:val="24"/>
        </w:rPr>
        <w:t xml:space="preserve"> et sur support informatique </w:t>
      </w:r>
      <w:r w:rsidRPr="00A1494A">
        <w:rPr>
          <w:rFonts w:asciiTheme="minorHAnsi" w:hAnsiTheme="minorHAnsi" w:cstheme="minorHAnsi"/>
          <w:sz w:val="24"/>
          <w:szCs w:val="24"/>
        </w:rPr>
        <w:t xml:space="preserve">figurant les travaux exécutés repérées par des symboles et teintes conventionnels avec indication des sections et autres caractéristiques, et un support informatique. </w:t>
      </w:r>
    </w:p>
    <w:p w:rsidR="00642B1D" w:rsidRPr="00A1494A" w:rsidRDefault="00642B1D" w:rsidP="00642B1D">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Faute par l’entrepreneur d’avoir fourni les plans de recollement lors de la réception provisoire, il lui sera appliqué d’office par le maitre d’ouvrage et sur les sommes encore dues, ou à défaut sur la retenue de garantie ou la caution définitive encore entre les mains de ce dernier, une retenue de 1% (un pour cent) du montant du marché arrondi à la dizaine de dirhams supérieur.</w:t>
      </w:r>
    </w:p>
    <w:p w:rsidR="00642B1D" w:rsidRPr="00A1494A" w:rsidRDefault="00642B1D" w:rsidP="00642B1D">
      <w:pPr>
        <w:spacing w:line="360" w:lineRule="auto"/>
        <w:jc w:val="both"/>
        <w:rPr>
          <w:rFonts w:asciiTheme="minorHAnsi" w:hAnsiTheme="minorHAnsi" w:cstheme="minorHAnsi"/>
          <w:bCs/>
          <w:sz w:val="24"/>
          <w:szCs w:val="24"/>
          <w:u w:val="double"/>
        </w:rPr>
      </w:pPr>
    </w:p>
    <w:p w:rsidR="00642B1D" w:rsidRPr="00A1494A" w:rsidRDefault="00642B1D" w:rsidP="00642B1D">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D6CE3" w:rsidRPr="00A1494A" w:rsidRDefault="00DD6CE3" w:rsidP="00EB45C4">
      <w:pPr>
        <w:spacing w:line="360" w:lineRule="auto"/>
        <w:jc w:val="both"/>
        <w:rPr>
          <w:rFonts w:asciiTheme="minorHAnsi" w:hAnsiTheme="minorHAnsi" w:cstheme="minorHAnsi"/>
          <w:bCs/>
          <w:sz w:val="24"/>
          <w:szCs w:val="24"/>
          <w:u w:val="double"/>
        </w:rPr>
      </w:pPr>
    </w:p>
    <w:p w:rsidR="00D573E5" w:rsidRPr="00A1494A" w:rsidRDefault="00D573E5" w:rsidP="00D573E5">
      <w:pPr>
        <w:rPr>
          <w:rFonts w:asciiTheme="minorHAnsi" w:hAnsiTheme="minorHAnsi" w:cstheme="minorHAnsi"/>
          <w:lang w:eastAsia="fr-FR"/>
        </w:rPr>
      </w:pPr>
    </w:p>
    <w:p w:rsidR="00515B6E" w:rsidRPr="00A1494A" w:rsidRDefault="00515B6E" w:rsidP="00D573E5">
      <w:pPr>
        <w:rPr>
          <w:rFonts w:asciiTheme="minorHAnsi" w:hAnsiTheme="minorHAnsi" w:cstheme="minorHAnsi"/>
          <w:lang w:eastAsia="fr-FR"/>
        </w:rPr>
      </w:pPr>
    </w:p>
    <w:p w:rsidR="00515B6E" w:rsidRPr="00A1494A" w:rsidRDefault="00515B6E" w:rsidP="00D573E5">
      <w:pPr>
        <w:rPr>
          <w:rFonts w:asciiTheme="minorHAnsi" w:hAnsiTheme="minorHAnsi" w:cstheme="minorHAnsi"/>
          <w:lang w:eastAsia="fr-FR"/>
        </w:rPr>
      </w:pPr>
    </w:p>
    <w:p w:rsidR="00515B6E" w:rsidRPr="00A1494A" w:rsidRDefault="00515B6E" w:rsidP="00D573E5">
      <w:pPr>
        <w:rPr>
          <w:rFonts w:asciiTheme="minorHAnsi" w:hAnsiTheme="minorHAnsi" w:cstheme="minorHAnsi"/>
          <w:lang w:eastAsia="fr-FR"/>
        </w:rPr>
      </w:pPr>
    </w:p>
    <w:p w:rsidR="00515B6E" w:rsidRPr="00A1494A" w:rsidRDefault="00515B6E" w:rsidP="00D573E5">
      <w:pPr>
        <w:rPr>
          <w:rFonts w:asciiTheme="minorHAnsi" w:hAnsiTheme="minorHAnsi" w:cstheme="minorHAnsi"/>
          <w:lang w:eastAsia="fr-FR"/>
        </w:rPr>
      </w:pPr>
    </w:p>
    <w:p w:rsidR="00515B6E" w:rsidRPr="00A1494A" w:rsidRDefault="00515B6E" w:rsidP="00D573E5">
      <w:pPr>
        <w:rPr>
          <w:rFonts w:asciiTheme="minorHAnsi" w:hAnsiTheme="minorHAnsi" w:cstheme="minorHAnsi"/>
          <w:lang w:eastAsia="fr-FR"/>
        </w:rPr>
      </w:pPr>
    </w:p>
    <w:p w:rsidR="00515B6E" w:rsidRPr="00A1494A" w:rsidRDefault="00515B6E" w:rsidP="00D573E5">
      <w:pPr>
        <w:rPr>
          <w:rFonts w:asciiTheme="minorHAnsi" w:hAnsiTheme="minorHAnsi" w:cstheme="minorHAnsi"/>
          <w:lang w:eastAsia="fr-FR"/>
        </w:rPr>
      </w:pPr>
    </w:p>
    <w:p w:rsidR="00D573E5" w:rsidRPr="00A1494A" w:rsidRDefault="00D573E5" w:rsidP="00D573E5">
      <w:pPr>
        <w:rPr>
          <w:rFonts w:asciiTheme="minorHAnsi" w:hAnsiTheme="minorHAnsi" w:cstheme="minorHAnsi"/>
          <w:lang w:eastAsia="fr-FR"/>
        </w:rPr>
      </w:pPr>
    </w:p>
    <w:p w:rsidR="00A3457A" w:rsidRPr="00A1494A" w:rsidRDefault="00A3457A" w:rsidP="00DD6CE3">
      <w:pPr>
        <w:pStyle w:val="Titre9"/>
        <w:rPr>
          <w:rFonts w:asciiTheme="minorHAnsi" w:hAnsiTheme="minorHAnsi" w:cstheme="minorHAnsi"/>
        </w:rPr>
      </w:pPr>
      <w:r w:rsidRPr="00A1494A">
        <w:rPr>
          <w:rFonts w:asciiTheme="minorHAnsi" w:hAnsiTheme="minorHAnsi" w:cstheme="minorHAnsi"/>
        </w:rPr>
        <w:t>CHAPITRE II</w:t>
      </w:r>
      <w:r w:rsidR="00D573E5" w:rsidRPr="00A1494A">
        <w:rPr>
          <w:rFonts w:asciiTheme="minorHAnsi" w:hAnsiTheme="minorHAnsi" w:cstheme="minorHAnsi"/>
        </w:rPr>
        <w:t xml:space="preserve"> : </w:t>
      </w:r>
      <w:r w:rsidRPr="00A1494A">
        <w:rPr>
          <w:rFonts w:asciiTheme="minorHAnsi" w:hAnsiTheme="minorHAnsi" w:cstheme="minorHAnsi"/>
        </w:rPr>
        <w:t>SPECIFICATIONS TECHNIQUES</w:t>
      </w: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53263A" w:rsidRPr="00A1494A">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MALFACONS</w:t>
      </w:r>
    </w:p>
    <w:p w:rsidR="00011F6B" w:rsidRPr="00A1494A" w:rsidRDefault="00011F6B" w:rsidP="00EB3E36">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Si des malfaçons viennent d’être décelées, les ouvrages seront démolis et refaits à la charge de l’entrepreneur. Si à cause des travaux réalisés l’un des ouvrages existants est démoli ou détruit, l’entrepreneur supportera les charges de sa remise en état initial.</w:t>
      </w:r>
    </w:p>
    <w:p w:rsidR="008B6E87" w:rsidRPr="00A1494A" w:rsidRDefault="008B6E87" w:rsidP="00EB3E36">
      <w:pPr>
        <w:spacing w:line="240" w:lineRule="exact"/>
        <w:ind w:firstLine="426"/>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53263A" w:rsidRPr="00A1494A">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MODIFICATIONS</w:t>
      </w:r>
    </w:p>
    <w:p w:rsidR="00011F6B" w:rsidRPr="00A1494A" w:rsidRDefault="0031157B" w:rsidP="00011F6B">
      <w:pPr>
        <w:ind w:right="-285"/>
        <w:jc w:val="both"/>
        <w:rPr>
          <w:rFonts w:asciiTheme="minorHAnsi" w:hAnsiTheme="minorHAnsi" w:cstheme="minorHAnsi"/>
          <w:sz w:val="24"/>
          <w:szCs w:val="24"/>
        </w:rPr>
      </w:pPr>
      <w:r>
        <w:rPr>
          <w:rFonts w:asciiTheme="minorHAnsi" w:hAnsiTheme="minorHAnsi" w:cstheme="minorHAnsi"/>
          <w:sz w:val="24"/>
          <w:szCs w:val="24"/>
        </w:rPr>
        <w:t xml:space="preserve">     </w:t>
      </w:r>
      <w:r w:rsidR="00011F6B" w:rsidRPr="00A1494A">
        <w:rPr>
          <w:rFonts w:asciiTheme="minorHAnsi" w:hAnsiTheme="minorHAnsi" w:cstheme="minorHAnsi"/>
          <w:sz w:val="24"/>
          <w:szCs w:val="24"/>
        </w:rPr>
        <w:t>Le Maître d’Ouvrage se réserve le droit de modifier à tout moment telle ou telle partie de l’ouvrage qu’il jugera nécessaire pour une meilleure réalisation du projet.</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u w:val="single"/>
        </w:rPr>
      </w:pPr>
      <w:r w:rsidRPr="00A1494A">
        <w:rPr>
          <w:rFonts w:asciiTheme="minorHAnsi" w:hAnsiTheme="minorHAnsi" w:cstheme="minorHAnsi"/>
          <w:b/>
          <w:bCs/>
          <w:sz w:val="24"/>
          <w:szCs w:val="24"/>
          <w:u w:val="single"/>
        </w:rPr>
        <w:t>Article</w:t>
      </w:r>
      <w:r w:rsidR="0053263A" w:rsidRPr="00A1494A">
        <w:rPr>
          <w:rFonts w:asciiTheme="minorHAnsi" w:hAnsiTheme="minorHAnsi" w:cstheme="minorHAnsi"/>
          <w:b/>
          <w:bCs/>
          <w:sz w:val="24"/>
          <w:szCs w:val="24"/>
          <w:u w:val="single"/>
        </w:rPr>
        <w:t xml:space="preserve"> 39</w:t>
      </w:r>
      <w:r w:rsidRPr="00A1494A">
        <w:rPr>
          <w:rFonts w:asciiTheme="minorHAnsi" w:hAnsiTheme="minorHAnsi" w:cstheme="minorHAnsi"/>
          <w:b/>
          <w:bCs/>
          <w:sz w:val="24"/>
          <w:szCs w:val="24"/>
          <w:u w:val="single"/>
        </w:rPr>
        <w:t xml:space="preserve"> : </w:t>
      </w:r>
      <w:r w:rsidR="006F6B08" w:rsidRPr="00D260FA">
        <w:rPr>
          <w:rFonts w:asciiTheme="minorHAnsi" w:hAnsiTheme="minorHAnsi" w:cstheme="minorHAnsi"/>
          <w:b/>
          <w:bCs/>
          <w:sz w:val="24"/>
          <w:szCs w:val="24"/>
          <w:u w:val="single"/>
        </w:rPr>
        <w:t>REMISE EN ETAT DES LIEUX DES TRAVAUX</w:t>
      </w:r>
    </w:p>
    <w:p w:rsidR="00011F6B" w:rsidRPr="00A1494A" w:rsidRDefault="0031157B" w:rsidP="00011F6B">
      <w:pPr>
        <w:ind w:right="-285"/>
        <w:jc w:val="both"/>
        <w:rPr>
          <w:rFonts w:asciiTheme="minorHAnsi" w:hAnsiTheme="minorHAnsi" w:cstheme="minorHAnsi"/>
          <w:sz w:val="24"/>
          <w:szCs w:val="24"/>
        </w:rPr>
      </w:pPr>
      <w:r>
        <w:rPr>
          <w:rFonts w:asciiTheme="minorHAnsi" w:hAnsiTheme="minorHAnsi" w:cstheme="minorHAnsi"/>
          <w:sz w:val="24"/>
          <w:szCs w:val="24"/>
        </w:rPr>
        <w:t xml:space="preserve">     </w:t>
      </w:r>
      <w:r w:rsidR="00011F6B" w:rsidRPr="00A1494A">
        <w:rPr>
          <w:rFonts w:asciiTheme="minorHAnsi" w:hAnsiTheme="minorHAnsi" w:cstheme="minorHAnsi"/>
          <w:sz w:val="24"/>
          <w:szCs w:val="24"/>
        </w:rPr>
        <w:t>L’entrepreneur est tenu au repliement de ses installations du chantier, et doit enlever tous les matériaux non employés et les déchets de toute espèce. Il doit, dans les délais réglementaires procéder à la remise en état des lieux conformément aux directives du Maître d’Ouvrage.</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354D83" w:rsidRPr="00A1494A">
        <w:rPr>
          <w:rFonts w:asciiTheme="minorHAnsi" w:hAnsiTheme="minorHAnsi" w:cstheme="minorHAnsi"/>
          <w:b/>
          <w:bCs/>
          <w:sz w:val="24"/>
          <w:szCs w:val="24"/>
          <w:u w:val="single"/>
        </w:rPr>
        <w:t>4</w:t>
      </w:r>
      <w:r w:rsidR="0031157B">
        <w:rPr>
          <w:rFonts w:asciiTheme="minorHAnsi" w:hAnsiTheme="minorHAnsi" w:cstheme="minorHAnsi"/>
          <w:b/>
          <w:bCs/>
          <w:sz w:val="24"/>
          <w:szCs w:val="24"/>
          <w:u w:val="single"/>
        </w:rPr>
        <w:t>0</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SIGNALISATION DE CHANTIER</w:t>
      </w:r>
    </w:p>
    <w:p w:rsidR="00011F6B" w:rsidRPr="00A1494A" w:rsidRDefault="0031157B" w:rsidP="00011F6B">
      <w:pPr>
        <w:ind w:right="-285"/>
        <w:jc w:val="both"/>
        <w:rPr>
          <w:rFonts w:asciiTheme="minorHAnsi" w:hAnsiTheme="minorHAnsi" w:cstheme="minorHAnsi"/>
          <w:sz w:val="24"/>
          <w:szCs w:val="24"/>
        </w:rPr>
      </w:pPr>
      <w:r>
        <w:rPr>
          <w:rFonts w:asciiTheme="minorHAnsi" w:hAnsiTheme="minorHAnsi" w:cstheme="minorHAnsi"/>
          <w:sz w:val="24"/>
          <w:szCs w:val="24"/>
        </w:rPr>
        <w:t xml:space="preserve">   </w:t>
      </w:r>
      <w:r w:rsidR="00011F6B" w:rsidRPr="00A1494A">
        <w:rPr>
          <w:rFonts w:asciiTheme="minorHAnsi" w:hAnsiTheme="minorHAnsi" w:cstheme="minorHAnsi"/>
          <w:sz w:val="24"/>
          <w:szCs w:val="24"/>
        </w:rPr>
        <w:t>Le plan de signalisation temporaire du chantier, verticale et horizontale, est établi par l’entreprise et remis au maître d’ouvrage pour approbation dans un délai de 15 jours après la date de notification.</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L’intervention du maître d’ouvrage ne dégage pas pour autant la responsabilité de l’entrepreneur.</w:t>
      </w:r>
    </w:p>
    <w:p w:rsidR="00011F6B" w:rsidRPr="00A1494A" w:rsidRDefault="00011F6B" w:rsidP="00642B1D">
      <w:pPr>
        <w:ind w:right="-285"/>
        <w:jc w:val="both"/>
        <w:rPr>
          <w:rFonts w:asciiTheme="minorHAnsi" w:hAnsiTheme="minorHAnsi" w:cstheme="minorHAnsi"/>
        </w:rPr>
      </w:pPr>
      <w:r w:rsidRPr="00A1494A">
        <w:rPr>
          <w:rFonts w:asciiTheme="minorHAnsi" w:hAnsiTheme="minorHAnsi" w:cstheme="minorHAnsi"/>
          <w:sz w:val="24"/>
          <w:szCs w:val="24"/>
        </w:rPr>
        <w:t xml:space="preserve">En cas de dépassement des délais contractuels, l’entreprise maintiendra, à sa charge et sans indemnité, la signalisation temporaire du chantier jusqu’à l’achèvement des </w:t>
      </w:r>
      <w:r w:rsidR="00642B1D" w:rsidRPr="00A1494A">
        <w:rPr>
          <w:rFonts w:asciiTheme="minorHAnsi" w:hAnsiTheme="minorHAnsi" w:cstheme="minorHAnsi"/>
          <w:sz w:val="24"/>
          <w:szCs w:val="24"/>
        </w:rPr>
        <w:t>prestations</w:t>
      </w:r>
      <w:r w:rsidRPr="00A1494A">
        <w:rPr>
          <w:rFonts w:asciiTheme="minorHAnsi" w:hAnsiTheme="minorHAnsi" w:cstheme="minorHAnsi"/>
        </w:rPr>
        <w:t>.</w:t>
      </w:r>
    </w:p>
    <w:p w:rsidR="008B6E87" w:rsidRPr="00A1494A" w:rsidRDefault="008B6E87" w:rsidP="00011F6B">
      <w:pPr>
        <w:ind w:right="-285"/>
        <w:jc w:val="both"/>
        <w:rPr>
          <w:rFonts w:asciiTheme="minorHAnsi" w:hAnsiTheme="minorHAnsi" w:cstheme="minorHAnsi"/>
        </w:rPr>
      </w:pPr>
    </w:p>
    <w:p w:rsidR="00011F6B" w:rsidRPr="00A1494A" w:rsidRDefault="001170F6" w:rsidP="006F6B08">
      <w:pPr>
        <w:spacing w:line="360" w:lineRule="auto"/>
        <w:jc w:val="both"/>
        <w:rPr>
          <w:rFonts w:asciiTheme="minorHAnsi" w:hAnsiTheme="minorHAnsi" w:cstheme="minorHAnsi"/>
          <w:b/>
          <w:bCs/>
          <w:sz w:val="24"/>
          <w:szCs w:val="24"/>
          <w:u w:val="single"/>
        </w:rPr>
      </w:pPr>
      <w:bookmarkStart w:id="0" w:name="_Toc402865303"/>
      <w:bookmarkStart w:id="1" w:name="_Toc420513071"/>
      <w:r w:rsidRPr="00A1494A">
        <w:rPr>
          <w:rFonts w:asciiTheme="minorHAnsi" w:hAnsiTheme="minorHAnsi" w:cstheme="minorHAnsi"/>
          <w:b/>
          <w:bCs/>
          <w:sz w:val="24"/>
          <w:szCs w:val="24"/>
          <w:u w:val="single"/>
        </w:rPr>
        <w:t>Article 4</w:t>
      </w:r>
      <w:r w:rsidR="0031157B">
        <w:rPr>
          <w:rFonts w:asciiTheme="minorHAnsi" w:hAnsiTheme="minorHAnsi" w:cstheme="minorHAnsi"/>
          <w:b/>
          <w:bCs/>
          <w:sz w:val="24"/>
          <w:szCs w:val="24"/>
          <w:u w:val="single"/>
        </w:rPr>
        <w:t>1</w:t>
      </w:r>
      <w:r w:rsidR="00011F6B" w:rsidRPr="00A1494A">
        <w:rPr>
          <w:rFonts w:asciiTheme="minorHAnsi" w:hAnsiTheme="minorHAnsi" w:cstheme="minorHAnsi"/>
          <w:b/>
          <w:bCs/>
          <w:sz w:val="24"/>
          <w:szCs w:val="24"/>
          <w:u w:val="single"/>
        </w:rPr>
        <w:t xml:space="preserve"> : </w:t>
      </w:r>
      <w:bookmarkEnd w:id="0"/>
      <w:bookmarkEnd w:id="1"/>
      <w:r w:rsidR="006F6B08">
        <w:rPr>
          <w:rFonts w:asciiTheme="minorHAnsi" w:hAnsiTheme="minorHAnsi" w:cstheme="minorHAnsi"/>
          <w:b/>
          <w:bCs/>
          <w:sz w:val="24"/>
          <w:szCs w:val="24"/>
          <w:u w:val="single"/>
        </w:rPr>
        <w:t>DOCUMENTS A FOURNIR PAR L’ENTREPRENEUR</w:t>
      </w:r>
    </w:p>
    <w:p w:rsidR="00011F6B" w:rsidRPr="00A1494A" w:rsidRDefault="0031157B" w:rsidP="00011F6B">
      <w:pPr>
        <w:ind w:right="-285"/>
        <w:jc w:val="both"/>
        <w:rPr>
          <w:rFonts w:asciiTheme="minorHAnsi" w:hAnsiTheme="minorHAnsi" w:cstheme="minorHAnsi"/>
          <w:sz w:val="24"/>
          <w:szCs w:val="24"/>
        </w:rPr>
      </w:pPr>
      <w:r>
        <w:rPr>
          <w:rFonts w:asciiTheme="minorHAnsi" w:hAnsiTheme="minorHAnsi" w:cstheme="minorHAnsi"/>
          <w:sz w:val="24"/>
          <w:szCs w:val="24"/>
        </w:rPr>
        <w:t xml:space="preserve">   </w:t>
      </w:r>
      <w:r w:rsidR="00011F6B" w:rsidRPr="00A1494A">
        <w:rPr>
          <w:rFonts w:asciiTheme="minorHAnsi" w:hAnsiTheme="minorHAnsi" w:cstheme="minorHAnsi"/>
          <w:sz w:val="24"/>
          <w:szCs w:val="24"/>
        </w:rPr>
        <w:t xml:space="preserve">L’entrepreneur devra fournir dans les délais prescrits les documents mentionnés dans le tableau ci-après tels qu’ils sont  définis dans le présent CPS et dans les fascicules du CPC </w:t>
      </w:r>
      <w:r w:rsidR="00642B1D" w:rsidRPr="00A1494A">
        <w:rPr>
          <w:rFonts w:asciiTheme="minorHAnsi" w:hAnsiTheme="minorHAnsi" w:cstheme="minorHAnsi"/>
          <w:sz w:val="24"/>
          <w:szCs w:val="24"/>
        </w:rPr>
        <w:t>.</w:t>
      </w:r>
    </w:p>
    <w:p w:rsidR="00642B1D" w:rsidRPr="00A1494A" w:rsidRDefault="00642B1D" w:rsidP="00011F6B">
      <w:pPr>
        <w:ind w:right="-285"/>
        <w:jc w:val="both"/>
        <w:rPr>
          <w:rFonts w:asciiTheme="minorHAnsi" w:hAnsiTheme="minorHAnsi" w:cstheme="minorHAnsi"/>
          <w:sz w:val="24"/>
          <w:szCs w:val="24"/>
        </w:rPr>
      </w:pPr>
    </w:p>
    <w:tbl>
      <w:tblPr>
        <w:tblW w:w="9426" w:type="dxa"/>
        <w:tblLayout w:type="fixed"/>
        <w:tblCellMar>
          <w:left w:w="70" w:type="dxa"/>
          <w:right w:w="70" w:type="dxa"/>
        </w:tblCellMar>
        <w:tblLook w:val="0000"/>
      </w:tblPr>
      <w:tblGrid>
        <w:gridCol w:w="4181"/>
        <w:gridCol w:w="5245"/>
      </w:tblGrid>
      <w:tr w:rsidR="00011F6B" w:rsidRPr="00A1494A" w:rsidTr="00E60D26">
        <w:trPr>
          <w:cantSplit/>
        </w:trPr>
        <w:tc>
          <w:tcPr>
            <w:tcW w:w="4181"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tabs>
                <w:tab w:val="left" w:pos="3393"/>
              </w:tabs>
              <w:ind w:right="-285"/>
              <w:jc w:val="center"/>
              <w:rPr>
                <w:rFonts w:asciiTheme="minorHAnsi" w:hAnsiTheme="minorHAnsi" w:cstheme="minorHAnsi"/>
                <w:b/>
                <w:sz w:val="24"/>
                <w:szCs w:val="24"/>
              </w:rPr>
            </w:pPr>
            <w:r w:rsidRPr="00A1494A">
              <w:rPr>
                <w:rFonts w:asciiTheme="minorHAnsi" w:hAnsiTheme="minorHAnsi" w:cstheme="minorHAnsi"/>
                <w:b/>
                <w:sz w:val="24"/>
                <w:szCs w:val="24"/>
              </w:rPr>
              <w:t>Désignation du document</w:t>
            </w:r>
          </w:p>
        </w:tc>
        <w:tc>
          <w:tcPr>
            <w:tcW w:w="5245"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ind w:right="-285"/>
              <w:jc w:val="center"/>
              <w:rPr>
                <w:rFonts w:asciiTheme="minorHAnsi" w:hAnsiTheme="minorHAnsi" w:cstheme="minorHAnsi"/>
                <w:b/>
                <w:sz w:val="24"/>
                <w:szCs w:val="24"/>
              </w:rPr>
            </w:pPr>
            <w:r w:rsidRPr="00A1494A">
              <w:rPr>
                <w:rFonts w:asciiTheme="minorHAnsi" w:hAnsiTheme="minorHAnsi" w:cstheme="minorHAnsi"/>
                <w:b/>
                <w:sz w:val="24"/>
                <w:szCs w:val="24"/>
              </w:rPr>
              <w:t>Délai</w:t>
            </w:r>
          </w:p>
          <w:p w:rsidR="00011F6B" w:rsidRPr="00A1494A" w:rsidRDefault="00011F6B" w:rsidP="00EB3E36">
            <w:pPr>
              <w:ind w:right="-285"/>
              <w:jc w:val="center"/>
              <w:rPr>
                <w:rFonts w:asciiTheme="minorHAnsi" w:hAnsiTheme="minorHAnsi" w:cstheme="minorHAnsi"/>
                <w:b/>
                <w:sz w:val="24"/>
                <w:szCs w:val="24"/>
              </w:rPr>
            </w:pPr>
          </w:p>
        </w:tc>
      </w:tr>
      <w:tr w:rsidR="00011F6B" w:rsidRPr="00A1494A" w:rsidTr="00E60D26">
        <w:trPr>
          <w:cantSplit/>
          <w:trHeight w:val="571"/>
        </w:trPr>
        <w:tc>
          <w:tcPr>
            <w:tcW w:w="4181" w:type="dxa"/>
            <w:tcBorders>
              <w:top w:val="single" w:sz="6" w:space="0" w:color="auto"/>
              <w:left w:val="single" w:sz="6" w:space="0" w:color="auto"/>
              <w:bottom w:val="single" w:sz="4" w:space="0" w:color="auto"/>
              <w:right w:val="single" w:sz="6" w:space="0" w:color="auto"/>
            </w:tcBorders>
          </w:tcPr>
          <w:p w:rsidR="00011F6B" w:rsidRPr="00A1494A" w:rsidRDefault="00515B6E" w:rsidP="00525971">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 xml:space="preserve">Convention avec un laboratoire agrée </w:t>
            </w:r>
            <w:r w:rsidR="00525971" w:rsidRPr="00A1494A">
              <w:rPr>
                <w:rFonts w:asciiTheme="minorHAnsi" w:hAnsiTheme="minorHAnsi" w:cstheme="minorHAnsi"/>
                <w:sz w:val="24"/>
                <w:szCs w:val="24"/>
              </w:rPr>
              <w:t xml:space="preserve"> </w:t>
            </w:r>
          </w:p>
        </w:tc>
        <w:tc>
          <w:tcPr>
            <w:tcW w:w="5245" w:type="dxa"/>
            <w:tcBorders>
              <w:top w:val="single" w:sz="6" w:space="0" w:color="auto"/>
              <w:left w:val="single" w:sz="6" w:space="0" w:color="auto"/>
              <w:bottom w:val="single" w:sz="4" w:space="0" w:color="auto"/>
              <w:right w:val="single" w:sz="6"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tabs>
                <w:tab w:val="left" w:pos="3261"/>
              </w:tabs>
              <w:ind w:right="-285"/>
              <w:jc w:val="both"/>
              <w:rPr>
                <w:rFonts w:asciiTheme="minorHAnsi" w:hAnsiTheme="minorHAnsi" w:cstheme="minorHAnsi"/>
                <w:sz w:val="24"/>
                <w:szCs w:val="24"/>
              </w:rPr>
            </w:pPr>
            <w:r w:rsidRPr="00A1494A">
              <w:rPr>
                <w:rFonts w:asciiTheme="minorHAnsi" w:hAnsiTheme="minorHAnsi" w:cstheme="minorHAnsi"/>
                <w:sz w:val="24"/>
                <w:szCs w:val="24"/>
              </w:rPr>
              <w:t>Cahier de chantier</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515B6E" w:rsidP="00E60D26">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Le planning des travaux</w:t>
            </w:r>
            <w:r w:rsidR="00011F6B" w:rsidRPr="00A1494A">
              <w:rPr>
                <w:rFonts w:asciiTheme="minorHAnsi" w:hAnsiTheme="minorHAnsi" w:cstheme="minorHAnsi"/>
                <w:sz w:val="24"/>
                <w:szCs w:val="24"/>
              </w:rPr>
              <w:t xml:space="preserve"> </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Pr>
        <w:tc>
          <w:tcPr>
            <w:tcW w:w="4181" w:type="dxa"/>
            <w:tcBorders>
              <w:top w:val="single" w:sz="4" w:space="0" w:color="auto"/>
              <w:left w:val="single" w:sz="6" w:space="0" w:color="auto"/>
              <w:bottom w:val="single" w:sz="6" w:space="0" w:color="auto"/>
              <w:right w:val="single" w:sz="6" w:space="0" w:color="auto"/>
            </w:tcBorders>
          </w:tcPr>
          <w:p w:rsidR="00011F6B" w:rsidRPr="00A1494A" w:rsidRDefault="00011F6B" w:rsidP="00E60D26">
            <w:pPr>
              <w:tabs>
                <w:tab w:val="left" w:pos="3261"/>
              </w:tabs>
              <w:ind w:right="-285"/>
              <w:jc w:val="both"/>
              <w:rPr>
                <w:rFonts w:asciiTheme="minorHAnsi" w:hAnsiTheme="minorHAnsi" w:cstheme="minorHAnsi"/>
                <w:sz w:val="24"/>
                <w:szCs w:val="24"/>
              </w:rPr>
            </w:pPr>
            <w:r w:rsidRPr="00A1494A">
              <w:rPr>
                <w:rFonts w:asciiTheme="minorHAnsi" w:hAnsiTheme="minorHAnsi" w:cstheme="minorHAnsi"/>
                <w:sz w:val="24"/>
                <w:szCs w:val="24"/>
              </w:rPr>
              <w:t>Plan de recollement</w:t>
            </w:r>
          </w:p>
        </w:tc>
        <w:tc>
          <w:tcPr>
            <w:tcW w:w="5245" w:type="dxa"/>
            <w:tcBorders>
              <w:top w:val="single" w:sz="4" w:space="0" w:color="auto"/>
              <w:left w:val="single" w:sz="6" w:space="0" w:color="auto"/>
              <w:bottom w:val="single" w:sz="6" w:space="0" w:color="auto"/>
              <w:right w:val="single" w:sz="6" w:space="0" w:color="auto"/>
            </w:tcBorders>
          </w:tcPr>
          <w:p w:rsidR="00011F6B" w:rsidRPr="00A1494A" w:rsidRDefault="00642B1D" w:rsidP="00916C67">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Lors </w:t>
            </w:r>
            <w:r w:rsidR="00011F6B" w:rsidRPr="00A1494A">
              <w:rPr>
                <w:rFonts w:asciiTheme="minorHAnsi" w:hAnsiTheme="minorHAnsi" w:cstheme="minorHAnsi"/>
                <w:sz w:val="24"/>
                <w:szCs w:val="24"/>
              </w:rPr>
              <w:t xml:space="preserve"> </w:t>
            </w:r>
            <w:r w:rsidR="007010BC" w:rsidRPr="00A1494A">
              <w:rPr>
                <w:rFonts w:asciiTheme="minorHAnsi" w:hAnsiTheme="minorHAnsi" w:cstheme="minorHAnsi"/>
                <w:sz w:val="24"/>
                <w:szCs w:val="24"/>
              </w:rPr>
              <w:t>de la</w:t>
            </w:r>
            <w:r w:rsidR="00011F6B" w:rsidRPr="00A1494A">
              <w:rPr>
                <w:rFonts w:asciiTheme="minorHAnsi" w:hAnsiTheme="minorHAnsi" w:cstheme="minorHAnsi"/>
                <w:sz w:val="24"/>
                <w:szCs w:val="24"/>
              </w:rPr>
              <w:t xml:space="preserve"> réception provisoire</w:t>
            </w:r>
          </w:p>
        </w:tc>
      </w:tr>
    </w:tbl>
    <w:p w:rsidR="00011F6B" w:rsidRPr="00A1494A" w:rsidRDefault="00011F6B" w:rsidP="00011F6B">
      <w:pPr>
        <w:pStyle w:val="Titre2"/>
        <w:ind w:right="-285"/>
        <w:rPr>
          <w:rFonts w:asciiTheme="minorHAnsi" w:hAnsiTheme="minorHAnsi" w:cstheme="minorHAnsi"/>
          <w:sz w:val="24"/>
          <w:szCs w:val="24"/>
        </w:rPr>
      </w:pPr>
      <w:bookmarkStart w:id="2" w:name="_Toc390781102"/>
      <w:bookmarkStart w:id="3" w:name="_Toc399408744"/>
    </w:p>
    <w:p w:rsidR="00455714" w:rsidRPr="00A1494A" w:rsidRDefault="00455714" w:rsidP="00455714">
      <w:pPr>
        <w:rPr>
          <w:rFonts w:asciiTheme="minorHAnsi" w:hAnsiTheme="minorHAnsi" w:cstheme="minorHAnsi"/>
        </w:rPr>
      </w:pPr>
    </w:p>
    <w:p w:rsidR="00D260FA" w:rsidRDefault="00D260FA" w:rsidP="006F6B08">
      <w:pPr>
        <w:spacing w:line="360" w:lineRule="auto"/>
        <w:jc w:val="both"/>
        <w:rPr>
          <w:rFonts w:asciiTheme="minorHAnsi" w:hAnsiTheme="minorHAnsi" w:cstheme="minorHAnsi"/>
          <w:b/>
          <w:bCs/>
          <w:sz w:val="24"/>
          <w:szCs w:val="24"/>
          <w:u w:val="single"/>
        </w:rPr>
      </w:pPr>
      <w:bookmarkStart w:id="4" w:name="_Toc420513072"/>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170F6" w:rsidRPr="00A1494A">
        <w:rPr>
          <w:rFonts w:asciiTheme="minorHAnsi" w:hAnsiTheme="minorHAnsi" w:cstheme="minorHAnsi"/>
          <w:b/>
          <w:bCs/>
          <w:sz w:val="24"/>
          <w:szCs w:val="24"/>
          <w:u w:val="single"/>
        </w:rPr>
        <w:t>4</w:t>
      </w:r>
      <w:r w:rsidR="0076550B">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w:t>
      </w:r>
      <w:bookmarkEnd w:id="2"/>
      <w:bookmarkEnd w:id="3"/>
      <w:bookmarkEnd w:id="4"/>
      <w:r w:rsidR="006F6B08">
        <w:rPr>
          <w:rFonts w:asciiTheme="minorHAnsi" w:hAnsiTheme="minorHAnsi" w:cstheme="minorHAnsi"/>
          <w:b/>
          <w:bCs/>
          <w:sz w:val="24"/>
          <w:szCs w:val="24"/>
          <w:u w:val="single"/>
        </w:rPr>
        <w:t>DIRECTION DES TRAVAUX</w:t>
      </w:r>
    </w:p>
    <w:p w:rsidR="00011F6B" w:rsidRPr="00A1494A" w:rsidRDefault="00011F6B" w:rsidP="00011F6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est tenu de fournir à ses frais la main d’œuvre, </w:t>
      </w:r>
      <w:r w:rsidR="00343290" w:rsidRPr="00A1494A">
        <w:rPr>
          <w:rFonts w:asciiTheme="minorHAnsi" w:hAnsiTheme="minorHAnsi" w:cstheme="minorHAnsi"/>
          <w:sz w:val="24"/>
          <w:szCs w:val="24"/>
        </w:rPr>
        <w:t>et le matériel et matériaux nécessaires pour la pose des bandes corps.</w:t>
      </w:r>
      <w:r w:rsidRPr="00A1494A">
        <w:rPr>
          <w:rFonts w:asciiTheme="minorHAnsi" w:hAnsiTheme="minorHAnsi" w:cstheme="minorHAnsi"/>
          <w:sz w:val="24"/>
          <w:szCs w:val="24"/>
        </w:rPr>
        <w:t>.</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accepter l’arbitrage du Maître d’Ouvrage sur tout point l’opposant aux agents désignés pour contrôler </w:t>
      </w:r>
      <w:r w:rsidR="00343290" w:rsidRPr="00A1494A">
        <w:rPr>
          <w:rFonts w:asciiTheme="minorHAnsi" w:hAnsiTheme="minorHAnsi" w:cstheme="minorHAnsi"/>
          <w:sz w:val="24"/>
          <w:szCs w:val="24"/>
        </w:rPr>
        <w:t>les prestations à exécuter</w:t>
      </w:r>
      <w:r w:rsidRPr="00A1494A">
        <w:rPr>
          <w:rFonts w:asciiTheme="minorHAnsi" w:hAnsiTheme="minorHAnsi" w:cstheme="minorHAnsi"/>
          <w:sz w:val="24"/>
          <w:szCs w:val="24"/>
        </w:rPr>
        <w:t>.</w:t>
      </w:r>
    </w:p>
    <w:p w:rsidR="00881A55" w:rsidRPr="00A1494A" w:rsidRDefault="00881A55" w:rsidP="00011F6B">
      <w:pPr>
        <w:suppressAutoHyphens/>
        <w:ind w:right="-285"/>
        <w:jc w:val="both"/>
        <w:rPr>
          <w:rFonts w:asciiTheme="minorHAnsi" w:hAnsiTheme="minorHAnsi" w:cstheme="minorHAnsi"/>
          <w:sz w:val="16"/>
          <w:szCs w:val="16"/>
        </w:rPr>
      </w:pPr>
    </w:p>
    <w:p w:rsidR="00011F6B" w:rsidRPr="00A1494A" w:rsidRDefault="00011F6B" w:rsidP="006F6B08">
      <w:pPr>
        <w:spacing w:line="360" w:lineRule="auto"/>
        <w:jc w:val="both"/>
        <w:rPr>
          <w:rFonts w:asciiTheme="minorHAnsi" w:hAnsiTheme="minorHAnsi" w:cstheme="minorHAnsi"/>
          <w:b/>
          <w:bCs/>
          <w:sz w:val="24"/>
          <w:szCs w:val="24"/>
          <w:u w:val="single"/>
        </w:rPr>
      </w:pPr>
      <w:bookmarkStart w:id="5" w:name="_Toc390781111"/>
      <w:bookmarkStart w:id="6" w:name="_Toc399408753"/>
      <w:bookmarkStart w:id="7" w:name="_Toc420513073"/>
      <w:r w:rsidRPr="00A1494A">
        <w:rPr>
          <w:rFonts w:asciiTheme="minorHAnsi" w:hAnsiTheme="minorHAnsi" w:cstheme="minorHAnsi"/>
          <w:b/>
          <w:bCs/>
          <w:sz w:val="24"/>
          <w:szCs w:val="24"/>
          <w:u w:val="single"/>
        </w:rPr>
        <w:t xml:space="preserve">Article </w:t>
      </w:r>
      <w:r w:rsidR="00881A55" w:rsidRPr="00A1494A">
        <w:rPr>
          <w:rFonts w:asciiTheme="minorHAnsi" w:hAnsiTheme="minorHAnsi" w:cstheme="minorHAnsi"/>
          <w:b/>
          <w:bCs/>
          <w:sz w:val="24"/>
          <w:szCs w:val="24"/>
          <w:u w:val="single"/>
        </w:rPr>
        <w:t>4</w:t>
      </w:r>
      <w:r w:rsidR="0076550B">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w:t>
      </w:r>
      <w:bookmarkEnd w:id="5"/>
      <w:bookmarkEnd w:id="6"/>
      <w:bookmarkEnd w:id="7"/>
      <w:r w:rsidR="006F6B08">
        <w:rPr>
          <w:rFonts w:asciiTheme="minorHAnsi" w:hAnsiTheme="minorHAnsi" w:cstheme="minorHAnsi"/>
          <w:b/>
          <w:bCs/>
          <w:sz w:val="24"/>
          <w:szCs w:val="24"/>
          <w:u w:val="single"/>
        </w:rPr>
        <w:t>CAHIER DE CHANTIER</w:t>
      </w:r>
    </w:p>
    <w:p w:rsidR="00011F6B" w:rsidRPr="00A1494A" w:rsidRDefault="00011F6B" w:rsidP="00E1379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de fournir un cahier trifold en couleur de bonne qualité. Ce cahier est destiné à recevoir les instructions ou o</w:t>
      </w:r>
      <w:r w:rsidR="00E1379B" w:rsidRPr="00A1494A">
        <w:rPr>
          <w:rFonts w:asciiTheme="minorHAnsi" w:hAnsiTheme="minorHAnsi" w:cstheme="minorHAnsi"/>
          <w:sz w:val="24"/>
          <w:szCs w:val="24"/>
        </w:rPr>
        <w:t>bservations du Maître d’Ouvrage</w:t>
      </w:r>
      <w:r w:rsidRPr="00A1494A">
        <w:rPr>
          <w:rFonts w:asciiTheme="minorHAnsi" w:hAnsiTheme="minorHAnsi" w:cstheme="minorHAnsi"/>
          <w:sz w:val="24"/>
          <w:szCs w:val="24"/>
        </w:rPr>
        <w:t xml:space="preserve"> concernant la bonne marche du chantier. Ce cahier ne devra pas quitter le chantier et sera présenté à chaque visite du Maître d’Ouvrage.</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8" w:name="_Toc367357966"/>
      <w:r w:rsidRPr="00A1494A">
        <w:rPr>
          <w:rFonts w:asciiTheme="minorHAnsi" w:hAnsiTheme="minorHAnsi" w:cstheme="minorHAnsi"/>
          <w:caps/>
          <w:sz w:val="24"/>
          <w:szCs w:val="24"/>
        </w:rPr>
        <w:t xml:space="preserve">ARTICLE </w:t>
      </w:r>
      <w:r w:rsidR="0076550B">
        <w:rPr>
          <w:rFonts w:asciiTheme="minorHAnsi" w:hAnsiTheme="minorHAnsi" w:cstheme="minorHAnsi"/>
          <w:caps/>
          <w:sz w:val="24"/>
          <w:szCs w:val="24"/>
        </w:rPr>
        <w:t>44</w:t>
      </w:r>
      <w:r w:rsidRPr="00A1494A">
        <w:rPr>
          <w:rFonts w:asciiTheme="minorHAnsi" w:hAnsiTheme="minorHAnsi" w:cstheme="minorHAnsi"/>
          <w:caps/>
          <w:sz w:val="24"/>
          <w:szCs w:val="24"/>
        </w:rPr>
        <w:t> :    PROVENANCE  DES  MATERIAUX</w:t>
      </w:r>
      <w:bookmarkEnd w:id="8"/>
    </w:p>
    <w:p w:rsidR="00515B6E" w:rsidRPr="00A1494A" w:rsidRDefault="00515B6E" w:rsidP="00515B6E">
      <w:pPr>
        <w:widowControl w:val="0"/>
        <w:ind w:right="-659"/>
        <w:jc w:val="both"/>
        <w:rPr>
          <w:rFonts w:asciiTheme="minorHAnsi" w:hAnsiTheme="minorHAnsi" w:cstheme="minorHAnsi"/>
          <w:snapToGrid w:val="0"/>
          <w:sz w:val="10"/>
          <w:szCs w:val="10"/>
        </w:rPr>
      </w:pPr>
    </w:p>
    <w:p w:rsidR="00515B6E" w:rsidRPr="00A1494A" w:rsidRDefault="00515B6E" w:rsidP="00515B6E">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matériaux seront de provenance Marocaine et des lieux d'origine, désignés ci-après. Les matériaux  d'origine  étrangère</w:t>
      </w:r>
    </w:p>
    <w:p w:rsidR="00515B6E" w:rsidRPr="00A1494A" w:rsidRDefault="00515B6E" w:rsidP="00515B6E">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ne seront acceptés  que  sur  justification  de  défaut  de  matériaux   du  pays.</w:t>
      </w:r>
    </w:p>
    <w:p w:rsidR="00515B6E" w:rsidRPr="00A1494A" w:rsidRDefault="00515B6E" w:rsidP="00515B6E">
      <w:pPr>
        <w:widowControl w:val="0"/>
        <w:ind w:right="-659"/>
        <w:jc w:val="both"/>
        <w:rPr>
          <w:rFonts w:asciiTheme="minorHAnsi" w:hAnsiTheme="minorHAnsi" w:cstheme="minorHAnsi"/>
          <w:snapToGrid w:val="0"/>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4961"/>
      </w:tblGrid>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DESIGNATION</w:t>
            </w:r>
          </w:p>
        </w:tc>
        <w:tc>
          <w:tcPr>
            <w:tcW w:w="4961"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PROVENANCE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Ciment  CPJ  35  et  45</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Ciment  agréé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Sable  d'oued ou  carrière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Pierre  d'oued ou  concassage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Gravette    </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Borders>
              <w:top w:val="single" w:sz="4" w:space="0" w:color="auto"/>
              <w:left w:val="single" w:sz="4" w:space="0" w:color="auto"/>
              <w:bottom w:val="single" w:sz="4" w:space="0" w:color="auto"/>
              <w:right w:val="single" w:sz="4" w:space="0" w:color="auto"/>
            </w:tcBorders>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Canalisation  </w:t>
            </w:r>
          </w:p>
        </w:tc>
        <w:tc>
          <w:tcPr>
            <w:tcW w:w="4961" w:type="dxa"/>
            <w:tcBorders>
              <w:top w:val="single" w:sz="4" w:space="0" w:color="auto"/>
              <w:left w:val="single" w:sz="4" w:space="0" w:color="auto"/>
              <w:bottom w:val="single" w:sz="4" w:space="0" w:color="auto"/>
              <w:right w:val="single" w:sz="4" w:space="0" w:color="auto"/>
            </w:tcBorders>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Usines  ou  Entreprises  locales</w:t>
            </w:r>
          </w:p>
        </w:tc>
      </w:tr>
    </w:tbl>
    <w:p w:rsidR="00515B6E" w:rsidRPr="00A1494A" w:rsidRDefault="00515B6E" w:rsidP="00515B6E">
      <w:pPr>
        <w:widowControl w:val="0"/>
        <w:ind w:right="-659"/>
        <w:jc w:val="both"/>
        <w:rPr>
          <w:rFonts w:asciiTheme="minorHAnsi" w:hAnsiTheme="minorHAnsi" w:cstheme="minorHAnsi"/>
          <w:snapToGrid w:val="0"/>
          <w:sz w:val="24"/>
          <w:szCs w:val="24"/>
        </w:rPr>
      </w:pPr>
    </w:p>
    <w:p w:rsidR="00515B6E" w:rsidRPr="00A1494A" w:rsidRDefault="00515B6E" w:rsidP="00515B6E">
      <w:pPr>
        <w:pStyle w:val="Corpsdetexte2"/>
        <w:spacing w:line="240" w:lineRule="auto"/>
        <w:ind w:right="-120"/>
        <w:rPr>
          <w:rFonts w:asciiTheme="minorHAnsi" w:hAnsiTheme="minorHAnsi" w:cstheme="minorHAnsi"/>
          <w:sz w:val="24"/>
          <w:szCs w:val="24"/>
        </w:rPr>
      </w:pPr>
      <w:r w:rsidRPr="00A1494A">
        <w:rPr>
          <w:rFonts w:asciiTheme="minorHAnsi" w:hAnsiTheme="minorHAnsi" w:cstheme="minorHAnsi"/>
          <w:sz w:val="24"/>
          <w:szCs w:val="24"/>
        </w:rPr>
        <w:t xml:space="preserve">L'Entrepreneur sera tenu de justifier à tout moment sur  demande de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la provenance  des   matériaux   au  moyen  de  lettres  signées  par  le  fournisseur  ou  par  toute  autre pièce en tenant   lieu.</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Avant tout approvisionnement, l’Entrepreneur devra soumettre à l'agrément de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un échantillon de chaque espèce de matériaux ou de fournitures qu'il se propose d'employer, il ne pourra mettre en œuvre ces matériaux qu'après acceptation donnée par ordre de service délivré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ou par  notification  sur  le  chantier  par   un  P.V.</w:t>
      </w:r>
    </w:p>
    <w:p w:rsidR="00515B6E" w:rsidRPr="00A1494A" w:rsidRDefault="00515B6E" w:rsidP="00515B6E">
      <w:pPr>
        <w:widowControl w:val="0"/>
        <w:ind w:right="-92"/>
        <w:jc w:val="both"/>
        <w:rPr>
          <w:rFonts w:asciiTheme="minorHAnsi" w:hAnsiTheme="minorHAnsi" w:cstheme="minorHAnsi"/>
          <w:snapToGrid w:val="0"/>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9" w:name="_Toc314557506"/>
      <w:bookmarkStart w:id="10" w:name="_Toc314557818"/>
      <w:bookmarkStart w:id="11" w:name="_Toc367357967"/>
      <w:r w:rsidRPr="00A1494A">
        <w:rPr>
          <w:rFonts w:asciiTheme="minorHAnsi" w:hAnsiTheme="minorHAnsi" w:cstheme="minorHAnsi"/>
          <w:caps/>
          <w:sz w:val="24"/>
          <w:szCs w:val="24"/>
        </w:rPr>
        <w:t xml:space="preserve">ARTICLE </w:t>
      </w:r>
      <w:r w:rsidR="0076550B">
        <w:rPr>
          <w:rFonts w:asciiTheme="minorHAnsi" w:hAnsiTheme="minorHAnsi" w:cstheme="minorHAnsi"/>
          <w:caps/>
          <w:sz w:val="24"/>
          <w:szCs w:val="24"/>
        </w:rPr>
        <w:t>45</w:t>
      </w:r>
      <w:r w:rsidRPr="00A1494A">
        <w:rPr>
          <w:rFonts w:asciiTheme="minorHAnsi" w:hAnsiTheme="minorHAnsi" w:cstheme="minorHAnsi"/>
          <w:caps/>
          <w:sz w:val="24"/>
          <w:szCs w:val="24"/>
        </w:rPr>
        <w:t> :    NATURE  ET QUALITE  DES  MATERIAUX</w:t>
      </w:r>
      <w:bookmarkEnd w:id="9"/>
      <w:bookmarkEnd w:id="10"/>
      <w:bookmarkEnd w:id="11"/>
    </w:p>
    <w:p w:rsidR="00515B6E" w:rsidRPr="00A1494A" w:rsidRDefault="00515B6E" w:rsidP="00515B6E">
      <w:pPr>
        <w:rPr>
          <w:rFonts w:asciiTheme="minorHAnsi" w:hAnsiTheme="minorHAnsi" w:cstheme="minorHAnsi"/>
        </w:rPr>
      </w:pP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D'une façon générale tous les matériaux doivent satisfaire aux normes en vigueur conformément aux prescriptions du cahier des charges générales pour les travaux dépendant </w:t>
      </w:r>
      <w:r w:rsidRPr="00A1494A">
        <w:rPr>
          <w:rFonts w:asciiTheme="minorHAnsi" w:hAnsiTheme="minorHAnsi" w:cstheme="minorHAnsi"/>
          <w:snapToGrid w:val="0"/>
          <w:sz w:val="24"/>
          <w:szCs w:val="24"/>
        </w:rPr>
        <w:lastRenderedPageBreak/>
        <w:t>de l’Administration des travaux  publics.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Ils devront faire l'objet de l'agrément du Maître d'Ouvrage avant leur mise en œuvre, cet agrément se fera sur la base d'études et essais (essais d'agrément + essais de recette ) fait à la charge de l'Entrepreneur  par  un  organisme  spécialisé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Plus  particulièrement,  les  prescriptions  suivantes  sont  à  observer  pour  les  différents  matériaux.</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a )   Sables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L'Entrepreneur  fera  établir  à  ses  frais  et  pour  chaque  lot  d'approvisionnement  d'une  étude établie  par  un  organisme  agréé, faisant ressortir la granulométrie et l'équivalent de sable des matériaux proposés.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ne  seront alors mis en œuvre qu'après agrément du Maître d'Ouvrage ou de ses représentants.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devront avoir un équivalent de sable de 70% pour les  bétons  N° 1,2 et 3 et  de 75% pour  le  béton  N°4.</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Ils  ne  devront  pas  présenter  de  grains de plus de </w:t>
      </w:r>
      <w:smartTag w:uri="urn:schemas-microsoft-com:office:smarttags" w:element="metricconverter">
        <w:smartTagPr>
          <w:attr w:name="ProductID" w:val="6 mm"/>
        </w:smartTagPr>
        <w:r w:rsidRPr="00A1494A">
          <w:rPr>
            <w:rFonts w:asciiTheme="minorHAnsi" w:hAnsiTheme="minorHAnsi" w:cstheme="minorHAnsi"/>
            <w:snapToGrid w:val="0"/>
            <w:sz w:val="24"/>
            <w:szCs w:val="24"/>
          </w:rPr>
          <w:t>6 mm</w:t>
        </w:r>
      </w:smartTag>
      <w:r w:rsidRPr="00A1494A">
        <w:rPr>
          <w:rFonts w:asciiTheme="minorHAnsi" w:hAnsiTheme="minorHAnsi" w:cstheme="minorHAnsi"/>
          <w:snapToGrid w:val="0"/>
          <w:sz w:val="24"/>
          <w:szCs w:val="24"/>
        </w:rPr>
        <w:t xml:space="preserve"> de dimension. Le pourcentage des éléments  fins ( 0,1 à  </w:t>
      </w:r>
      <w:smartTag w:uri="urn:schemas-microsoft-com:office:smarttags" w:element="metricconverter">
        <w:smartTagPr>
          <w:attr w:name="ProductID" w:val="0,4 mm"/>
        </w:smartTagPr>
        <w:r w:rsidRPr="00A1494A">
          <w:rPr>
            <w:rFonts w:asciiTheme="minorHAnsi" w:hAnsiTheme="minorHAnsi" w:cstheme="minorHAnsi"/>
            <w:snapToGrid w:val="0"/>
            <w:sz w:val="24"/>
            <w:szCs w:val="24"/>
          </w:rPr>
          <w:t>0,4 mm</w:t>
        </w:r>
      </w:smartTag>
      <w:r w:rsidRPr="00A1494A">
        <w:rPr>
          <w:rFonts w:asciiTheme="minorHAnsi" w:hAnsiTheme="minorHAnsi" w:cstheme="minorHAnsi"/>
          <w:snapToGrid w:val="0"/>
          <w:sz w:val="24"/>
          <w:szCs w:val="24"/>
        </w:rPr>
        <w:t>) ne  devra  pas  dépasser  20 %.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Pour  le sable prévu pour les mortiers de ciment,  le  pourcentage  des  éléments  fins  est  limité à 35%,  la   dimension  maximale  des  grains  ne  devant  pas  dépasser  </w:t>
      </w:r>
      <w:smartTag w:uri="urn:schemas-microsoft-com:office:smarttags" w:element="metricconverter">
        <w:smartTagPr>
          <w:attr w:name="ProductID" w:val="3 mm"/>
        </w:smartTagPr>
        <w:r w:rsidRPr="00A1494A">
          <w:rPr>
            <w:rFonts w:asciiTheme="minorHAnsi" w:hAnsiTheme="minorHAnsi" w:cstheme="minorHAnsi"/>
            <w:snapToGrid w:val="0"/>
            <w:sz w:val="24"/>
            <w:szCs w:val="24"/>
          </w:rPr>
          <w:t>3 mm</w:t>
        </w:r>
      </w:smartTag>
      <w:r w:rsidRPr="00A1494A">
        <w:rPr>
          <w:rFonts w:asciiTheme="minorHAnsi" w:hAnsiTheme="minorHAnsi" w:cstheme="minorHAnsi"/>
          <w:snapToGrid w:val="0"/>
          <w:sz w:val="24"/>
          <w:szCs w:val="24"/>
        </w:rPr>
        <w:t>.</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ne devront pas contenir d'impuretés et doivent satisfaire aux normes NF-P 18301 et  NF-P18304.</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b )  Granulats  pour  le  béton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granulats  pour béton proviendront uniquement du concassage des  matériaux   extraits des  meilleurs bancs  de carrières et gisements proposés par l'Entrepreneur et agréés  par la  Commune.</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Ils  devront  faire  objet  d'une  étude   de  granulométrie  et de  dureté  avant agrément . Leur  dimension  aura  les   dimensions  suivantes: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w:t>
      </w:r>
      <w:r w:rsidRPr="00A1494A">
        <w:rPr>
          <w:rFonts w:asciiTheme="minorHAnsi" w:hAnsiTheme="minorHAnsi" w:cstheme="minorHAnsi"/>
          <w:snapToGrid w:val="0"/>
          <w:sz w:val="24"/>
          <w:szCs w:val="24"/>
        </w:rPr>
        <w:tab/>
        <w:t xml:space="preserve">Bétons N° 1 et 2 </w:t>
      </w:r>
      <w:r w:rsidRPr="00A1494A">
        <w:rPr>
          <w:rFonts w:asciiTheme="minorHAnsi" w:hAnsiTheme="minorHAnsi" w:cstheme="minorHAnsi"/>
          <w:snapToGrid w:val="0"/>
          <w:sz w:val="24"/>
          <w:szCs w:val="24"/>
        </w:rPr>
        <w:tab/>
        <w:t xml:space="preserve">Minima : </w:t>
      </w:r>
      <w:smartTag w:uri="urn:schemas-microsoft-com:office:smarttags" w:element="metricconverter">
        <w:smartTagPr>
          <w:attr w:name="ProductID" w:val="12 mm"/>
        </w:smartTagPr>
        <w:r w:rsidRPr="00A1494A">
          <w:rPr>
            <w:rFonts w:asciiTheme="minorHAnsi" w:hAnsiTheme="minorHAnsi" w:cstheme="minorHAnsi"/>
            <w:snapToGrid w:val="0"/>
            <w:sz w:val="24"/>
            <w:szCs w:val="24"/>
          </w:rPr>
          <w:t>12 mm</w:t>
        </w:r>
      </w:smartTag>
      <w:r w:rsidRPr="00A1494A">
        <w:rPr>
          <w:rFonts w:asciiTheme="minorHAnsi" w:hAnsiTheme="minorHAnsi" w:cstheme="minorHAnsi"/>
          <w:snapToGrid w:val="0"/>
          <w:sz w:val="24"/>
          <w:szCs w:val="24"/>
        </w:rPr>
        <w:t xml:space="preserve"> </w:t>
      </w:r>
      <w:r w:rsidRPr="00A1494A">
        <w:rPr>
          <w:rFonts w:asciiTheme="minorHAnsi" w:hAnsiTheme="minorHAnsi" w:cstheme="minorHAnsi"/>
          <w:snapToGrid w:val="0"/>
          <w:sz w:val="24"/>
          <w:szCs w:val="24"/>
        </w:rPr>
        <w:tab/>
        <w:t xml:space="preserve">  Maxima : </w:t>
      </w:r>
      <w:smartTag w:uri="urn:schemas-microsoft-com:office:smarttags" w:element="metricconverter">
        <w:smartTagPr>
          <w:attr w:name="ProductID" w:val="63 mm"/>
        </w:smartTagPr>
        <w:r w:rsidRPr="00A1494A">
          <w:rPr>
            <w:rFonts w:asciiTheme="minorHAnsi" w:hAnsiTheme="minorHAnsi" w:cstheme="minorHAnsi"/>
            <w:snapToGrid w:val="0"/>
            <w:sz w:val="24"/>
            <w:szCs w:val="24"/>
          </w:rPr>
          <w:t>63 mm</w:t>
        </w:r>
      </w:smartTag>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w:t>
      </w:r>
      <w:r w:rsidRPr="00A1494A">
        <w:rPr>
          <w:rFonts w:asciiTheme="minorHAnsi" w:hAnsiTheme="minorHAnsi" w:cstheme="minorHAnsi"/>
          <w:snapToGrid w:val="0"/>
          <w:sz w:val="24"/>
          <w:szCs w:val="24"/>
        </w:rPr>
        <w:tab/>
        <w:t xml:space="preserve">Bétons N°3  et 4 </w:t>
      </w:r>
      <w:r w:rsidRPr="00A1494A">
        <w:rPr>
          <w:rFonts w:asciiTheme="minorHAnsi" w:hAnsiTheme="minorHAnsi" w:cstheme="minorHAnsi"/>
          <w:snapToGrid w:val="0"/>
          <w:sz w:val="24"/>
          <w:szCs w:val="24"/>
        </w:rPr>
        <w:tab/>
        <w:t xml:space="preserve">Minima : </w:t>
      </w:r>
      <w:smartTag w:uri="urn:schemas-microsoft-com:office:smarttags" w:element="metricconverter">
        <w:smartTagPr>
          <w:attr w:name="ProductID" w:val="12 mm"/>
        </w:smartTagPr>
        <w:r w:rsidRPr="00A1494A">
          <w:rPr>
            <w:rFonts w:asciiTheme="minorHAnsi" w:hAnsiTheme="minorHAnsi" w:cstheme="minorHAnsi"/>
            <w:snapToGrid w:val="0"/>
            <w:sz w:val="24"/>
            <w:szCs w:val="24"/>
          </w:rPr>
          <w:t>12 mm</w:t>
        </w:r>
      </w:smartTag>
      <w:r w:rsidRPr="00A1494A">
        <w:rPr>
          <w:rFonts w:asciiTheme="minorHAnsi" w:hAnsiTheme="minorHAnsi" w:cstheme="minorHAnsi"/>
          <w:snapToGrid w:val="0"/>
          <w:sz w:val="24"/>
          <w:szCs w:val="24"/>
        </w:rPr>
        <w:t xml:space="preserve"> </w:t>
      </w:r>
      <w:r w:rsidRPr="00A1494A">
        <w:rPr>
          <w:rFonts w:asciiTheme="minorHAnsi" w:hAnsiTheme="minorHAnsi" w:cstheme="minorHAnsi"/>
          <w:snapToGrid w:val="0"/>
          <w:sz w:val="24"/>
          <w:szCs w:val="24"/>
        </w:rPr>
        <w:tab/>
        <w:t xml:space="preserve">  Maxima : </w:t>
      </w:r>
      <w:smartTag w:uri="urn:schemas-microsoft-com:office:smarttags" w:element="metricconverter">
        <w:smartTagPr>
          <w:attr w:name="ProductID" w:val="25 mm"/>
        </w:smartTagPr>
        <w:r w:rsidRPr="00A1494A">
          <w:rPr>
            <w:rFonts w:asciiTheme="minorHAnsi" w:hAnsiTheme="minorHAnsi" w:cstheme="minorHAnsi"/>
            <w:snapToGrid w:val="0"/>
            <w:sz w:val="24"/>
            <w:szCs w:val="24"/>
          </w:rPr>
          <w:t>25 mm</w:t>
        </w:r>
      </w:smartTag>
    </w:p>
    <w:p w:rsidR="00515B6E" w:rsidRPr="00A1494A" w:rsidRDefault="00515B6E" w:rsidP="00515B6E">
      <w:pPr>
        <w:widowControl w:val="0"/>
        <w:ind w:right="-92"/>
        <w:jc w:val="both"/>
        <w:rPr>
          <w:rFonts w:asciiTheme="minorHAnsi" w:hAnsiTheme="minorHAnsi" w:cstheme="minorHAnsi"/>
          <w:snapToGrid w:val="0"/>
          <w:sz w:val="24"/>
          <w:szCs w:val="24"/>
        </w:rPr>
      </w:pP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tolérances  par  rapport  à  ces   limites  sont  de  10 %  du  poids.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granulats  devront  avoir  un indice " los Angeles " inférieurs  à  35. Ils  devront être  propres et ne  pas présenter  de  matières  finies   excédant  2 %  de  leur  poids.</w:t>
      </w:r>
    </w:p>
    <w:p w:rsidR="00515B6E" w:rsidRPr="00A1494A" w:rsidRDefault="00515B6E" w:rsidP="00515B6E">
      <w:pPr>
        <w:widowControl w:val="0"/>
        <w:ind w:right="-92"/>
        <w:jc w:val="both"/>
        <w:rPr>
          <w:rFonts w:asciiTheme="minorHAnsi" w:hAnsiTheme="minorHAnsi" w:cstheme="minorHAnsi"/>
          <w:snapToGrid w:val="0"/>
          <w:sz w:val="24"/>
          <w:szCs w:val="24"/>
        </w:rPr>
      </w:pP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c )   Eau  de  gâchage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L'eau  de  gâchage des bétons devra avoir les qualités physiques et chimiques requises pour la confection  des  bétons et fixés par   la  norme  N.M  10 - </w:t>
      </w:r>
      <w:smartTag w:uri="urn:schemas-microsoft-com:office:smarttags" w:element="metricconverter">
        <w:smartTagPr>
          <w:attr w:name="ProductID" w:val="03 F"/>
        </w:smartTagPr>
        <w:r w:rsidRPr="00A1494A">
          <w:rPr>
            <w:rFonts w:asciiTheme="minorHAnsi" w:hAnsiTheme="minorHAnsi" w:cstheme="minorHAnsi"/>
            <w:snapToGrid w:val="0"/>
            <w:sz w:val="24"/>
            <w:szCs w:val="24"/>
          </w:rPr>
          <w:t>03 F</w:t>
        </w:r>
      </w:smartTag>
      <w:r w:rsidRPr="00A1494A">
        <w:rPr>
          <w:rFonts w:asciiTheme="minorHAnsi" w:hAnsiTheme="minorHAnsi" w:cstheme="minorHAnsi"/>
          <w:snapToGrid w:val="0"/>
          <w:sz w:val="24"/>
          <w:szCs w:val="24"/>
        </w:rPr>
        <w:t xml:space="preserve"> - 009.</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pourra exiger,  s'il le  juge   nécessaire, des essais faits à la  charge  de l'Entrepreneur  sur  cette  eau.</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d )  c i m e n t :</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ciment  sera du type CPJ 35, pour la confection des mortiers  et des bétons N°1 et 2 et CPJ 45 pour  les  bétons N °3 et 4.</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locaux  abritant  les  sacs  de  ciment  doivent  être  à  l'abri  des  intempéries.</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Si un  lot  de  ciment parait défectueux, le Maître  d'Ouvrage peut exiger de l'Entrepreneur l’enlèvement  immédiat  de  ce  lot.</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ciment doit être conforme à la norme Marocaine sur les liants  hydrauliques N.M  10.01.F.004 de classe minimale 35.</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2" w:name="_Toc314557507"/>
      <w:bookmarkStart w:id="13" w:name="_Toc314557819"/>
      <w:bookmarkStart w:id="14" w:name="_Toc367357968"/>
      <w:r w:rsidRPr="00A1494A">
        <w:rPr>
          <w:rFonts w:asciiTheme="minorHAnsi" w:hAnsiTheme="minorHAnsi" w:cstheme="minorHAnsi"/>
          <w:caps/>
          <w:sz w:val="24"/>
          <w:szCs w:val="24"/>
        </w:rPr>
        <w:lastRenderedPageBreak/>
        <w:t xml:space="preserve">ARTICLE  </w:t>
      </w:r>
      <w:r w:rsidR="001619E5" w:rsidRPr="00A1494A">
        <w:rPr>
          <w:rFonts w:asciiTheme="minorHAnsi" w:hAnsiTheme="minorHAnsi" w:cstheme="minorHAnsi"/>
          <w:caps/>
          <w:sz w:val="24"/>
          <w:szCs w:val="24"/>
        </w:rPr>
        <w:t>4</w:t>
      </w:r>
      <w:r w:rsidR="0076550B">
        <w:rPr>
          <w:rFonts w:asciiTheme="minorHAnsi" w:hAnsiTheme="minorHAnsi" w:cstheme="minorHAnsi"/>
          <w:caps/>
          <w:sz w:val="24"/>
          <w:szCs w:val="24"/>
        </w:rPr>
        <w:t>6</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ESSAIS</w:t>
      </w:r>
      <w:r w:rsidRPr="00A1494A">
        <w:rPr>
          <w:rFonts w:asciiTheme="minorHAnsi" w:hAnsiTheme="minorHAnsi" w:cstheme="minorHAnsi"/>
          <w:caps/>
          <w:sz w:val="24"/>
          <w:szCs w:val="24"/>
        </w:rPr>
        <w:t xml:space="preserve"> ET CONTROLE DES MATERIAUX :</w:t>
      </w:r>
      <w:bookmarkEnd w:id="12"/>
      <w:bookmarkEnd w:id="13"/>
      <w:bookmarkEnd w:id="14"/>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Avant  leur   mise  en  œuvre,  tous  les  matériaux  seront soumis  aux  essais  de  réception. Ces essais s'opéreront dans  la  mesure  du  possible  sur  les  lieux de stockage ou en cours de livraison, selon la nature des 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ou  ses  représentants,  se  réservent  un  délai de  8  jours  après  les  résultats  des   essais   pour refuser ou agréer les matériaux.</w:t>
      </w:r>
    </w:p>
    <w:p w:rsidR="00515B6E" w:rsidRPr="00A1494A" w:rsidRDefault="00515B6E" w:rsidP="00515B6E">
      <w:pPr>
        <w:widowControl w:val="0"/>
        <w:jc w:val="both"/>
        <w:rPr>
          <w:rFonts w:asciiTheme="minorHAnsi" w:hAnsiTheme="minorHAnsi" w:cstheme="minorHAnsi"/>
          <w:snapToGrid w:val="0"/>
          <w:sz w:val="24"/>
          <w:szCs w:val="24"/>
        </w:rPr>
      </w:pP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se réserve le droit de faire appeler en tout moment à un laboratoire agréé pour effectuer les essais de contrôle des </w:t>
      </w:r>
      <w:r w:rsidR="001619E5" w:rsidRPr="00A1494A">
        <w:rPr>
          <w:rFonts w:asciiTheme="minorHAnsi" w:hAnsiTheme="minorHAnsi" w:cstheme="minorHAnsi"/>
          <w:snapToGrid w:val="0"/>
          <w:sz w:val="24"/>
          <w:szCs w:val="24"/>
        </w:rPr>
        <w:t>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nature et la périodicité des essais de contrôle pour tous les matériaux destinés aux travaux objet du présent marché sont fixés par les fascicules 3,4 et 5 du CPC applicables aux travaux routiers courants.</w:t>
      </w:r>
    </w:p>
    <w:p w:rsidR="00515B6E" w:rsidRPr="00A1494A" w:rsidRDefault="00515B6E" w:rsidP="00515B6E">
      <w:pPr>
        <w:pStyle w:val="Titre1"/>
        <w:rPr>
          <w:rFonts w:asciiTheme="minorHAnsi" w:hAnsiTheme="minorHAnsi" w:cstheme="minorHAnsi"/>
          <w:sz w:val="4"/>
          <w:szCs w:val="4"/>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5" w:name="_Toc314557508"/>
      <w:bookmarkStart w:id="16" w:name="_Toc314557820"/>
      <w:bookmarkStart w:id="17" w:name="_Toc367357969"/>
      <w:r w:rsidRPr="00A1494A">
        <w:rPr>
          <w:rFonts w:asciiTheme="minorHAnsi" w:hAnsiTheme="minorHAnsi" w:cstheme="minorHAnsi"/>
          <w:caps/>
          <w:sz w:val="24"/>
          <w:szCs w:val="24"/>
        </w:rPr>
        <w:t>ARTICLE  4</w:t>
      </w:r>
      <w:r w:rsidR="0076550B">
        <w:rPr>
          <w:rFonts w:asciiTheme="minorHAnsi" w:hAnsiTheme="minorHAnsi" w:cstheme="minorHAnsi"/>
          <w:caps/>
          <w:sz w:val="24"/>
          <w:szCs w:val="24"/>
        </w:rPr>
        <w:t>7</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VERIFICATION</w:t>
      </w:r>
      <w:r w:rsidRPr="00A1494A">
        <w:rPr>
          <w:rFonts w:asciiTheme="minorHAnsi" w:hAnsiTheme="minorHAnsi" w:cstheme="minorHAnsi"/>
          <w:caps/>
          <w:sz w:val="24"/>
          <w:szCs w:val="24"/>
        </w:rPr>
        <w:t xml:space="preserve">  DES  MATERIAUX</w:t>
      </w:r>
      <w:bookmarkEnd w:id="15"/>
      <w:bookmarkEnd w:id="16"/>
      <w:bookmarkEnd w:id="17"/>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L'Entrepreneur  devra  prendre  toute  disposition utile pour  avoir sur son chantier, la  quantité et  la qualité   des  matériaux   vérifiés et acceptés indispensables à la bonne marche des travaux et dont  l'échantillonnage aura  été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demande  des  réceptions de  matériaux autres que les matériaux préfabriqués  devra  être faite  dans  un  délai  d'au  moins  quatre  ( 4 )  jours avant son  emploi,  pour les matériaux  préfabriqués, ce délai   sera  de   quinze  ( 15 )  jours  à  pied  d’œuvre.</w:t>
      </w:r>
    </w:p>
    <w:p w:rsidR="00515B6E" w:rsidRPr="00A1494A" w:rsidRDefault="00515B6E" w:rsidP="00515B6E">
      <w:pPr>
        <w:pStyle w:val="Titre1"/>
        <w:rPr>
          <w:rFonts w:asciiTheme="minorHAnsi" w:hAnsiTheme="minorHAnsi" w:cstheme="minorHAnsi"/>
          <w:sz w:val="4"/>
          <w:szCs w:val="4"/>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8" w:name="_Toc314557509"/>
      <w:bookmarkStart w:id="19" w:name="_Toc314557821"/>
      <w:bookmarkStart w:id="20" w:name="_Toc367357970"/>
      <w:r w:rsidRPr="00A1494A">
        <w:rPr>
          <w:rFonts w:asciiTheme="minorHAnsi" w:hAnsiTheme="minorHAnsi" w:cstheme="minorHAnsi"/>
          <w:caps/>
          <w:sz w:val="24"/>
          <w:szCs w:val="24"/>
        </w:rPr>
        <w:t>ARTICLE  4</w:t>
      </w:r>
      <w:r w:rsidR="0076550B">
        <w:rPr>
          <w:rFonts w:asciiTheme="minorHAnsi" w:hAnsiTheme="minorHAnsi" w:cstheme="minorHAnsi"/>
          <w:caps/>
          <w:sz w:val="24"/>
          <w:szCs w:val="24"/>
        </w:rPr>
        <w:t>8</w:t>
      </w:r>
      <w:r w:rsidR="001619E5" w:rsidRPr="00A1494A">
        <w:rPr>
          <w:rFonts w:asciiTheme="minorHAnsi" w:hAnsiTheme="minorHAnsi" w:cstheme="minorHAnsi"/>
          <w:caps/>
          <w:sz w:val="24"/>
          <w:szCs w:val="24"/>
        </w:rPr>
        <w:t>: CONSERVATION</w:t>
      </w:r>
      <w:r w:rsidRPr="00A1494A">
        <w:rPr>
          <w:rFonts w:asciiTheme="minorHAnsi" w:hAnsiTheme="minorHAnsi" w:cstheme="minorHAnsi"/>
          <w:caps/>
          <w:sz w:val="24"/>
          <w:szCs w:val="24"/>
        </w:rPr>
        <w:t xml:space="preserve">  DES MATERIAUX</w:t>
      </w:r>
      <w:bookmarkEnd w:id="18"/>
      <w:bookmarkEnd w:id="19"/>
      <w:bookmarkEnd w:id="20"/>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matériaux   fournis   par  l'Entrepreneur  restent  sous  sa  garde  et sa responsabilité  même  après avoir   été acceptés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Ils  doivent   être   stockés  dans  un  emplacement clos  et   gardé.</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essais  de  résistance  seront   exécutés   au   frais   de  l ' Entrepreneur  par  un  organisme  agréé.</w:t>
      </w:r>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1619E5">
      <w:pPr>
        <w:pStyle w:val="Titre2"/>
        <w:jc w:val="left"/>
        <w:rPr>
          <w:rFonts w:asciiTheme="minorHAnsi" w:hAnsiTheme="minorHAnsi" w:cstheme="minorHAnsi"/>
          <w:sz w:val="20"/>
          <w:szCs w:val="20"/>
          <w:u w:val="single"/>
        </w:rPr>
      </w:pPr>
      <w:bookmarkStart w:id="21" w:name="_Toc314557513"/>
      <w:bookmarkStart w:id="22" w:name="_Toc314557825"/>
      <w:bookmarkStart w:id="23" w:name="_Toc367357973"/>
      <w:r w:rsidRPr="00A1494A">
        <w:rPr>
          <w:rFonts w:asciiTheme="minorHAnsi" w:hAnsiTheme="minorHAnsi" w:cstheme="minorHAnsi"/>
          <w:b/>
          <w:bCs/>
          <w:caps/>
          <w:sz w:val="24"/>
          <w:szCs w:val="24"/>
          <w:u w:val="single"/>
        </w:rPr>
        <w:t xml:space="preserve">ARTICLE  </w:t>
      </w:r>
      <w:r w:rsidR="0076550B">
        <w:rPr>
          <w:rFonts w:asciiTheme="minorHAnsi" w:hAnsiTheme="minorHAnsi" w:cstheme="minorHAnsi"/>
          <w:b/>
          <w:bCs/>
          <w:caps/>
          <w:sz w:val="24"/>
          <w:szCs w:val="24"/>
          <w:u w:val="single"/>
        </w:rPr>
        <w:t>49</w:t>
      </w:r>
      <w:r w:rsidRPr="00A1494A">
        <w:rPr>
          <w:rFonts w:asciiTheme="minorHAnsi" w:hAnsiTheme="minorHAnsi" w:cstheme="minorHAnsi"/>
          <w:b/>
          <w:bCs/>
          <w:caps/>
          <w:sz w:val="24"/>
          <w:szCs w:val="24"/>
          <w:u w:val="single"/>
        </w:rPr>
        <w:t> </w:t>
      </w:r>
      <w:r w:rsidR="0076550B" w:rsidRPr="00A1494A">
        <w:rPr>
          <w:rFonts w:asciiTheme="minorHAnsi" w:hAnsiTheme="minorHAnsi" w:cstheme="minorHAnsi"/>
          <w:b/>
          <w:bCs/>
          <w:caps/>
          <w:sz w:val="24"/>
          <w:szCs w:val="24"/>
          <w:u w:val="single"/>
        </w:rPr>
        <w:t>: PRESCRIPTION</w:t>
      </w:r>
      <w:r w:rsidRPr="00A1494A">
        <w:rPr>
          <w:rFonts w:asciiTheme="minorHAnsi" w:hAnsiTheme="minorHAnsi" w:cstheme="minorHAnsi"/>
          <w:b/>
          <w:bCs/>
          <w:caps/>
          <w:sz w:val="24"/>
          <w:szCs w:val="24"/>
          <w:u w:val="single"/>
        </w:rPr>
        <w:t xml:space="preserve"> POUR L’EXECUTION DES TRAVAUX D’ASSAINISSEMENT</w:t>
      </w:r>
      <w:r w:rsidRPr="00A1494A">
        <w:rPr>
          <w:rFonts w:asciiTheme="minorHAnsi" w:hAnsiTheme="minorHAnsi" w:cstheme="minorHAnsi"/>
          <w:sz w:val="20"/>
          <w:szCs w:val="20"/>
          <w:u w:val="single"/>
        </w:rPr>
        <w:t> :</w:t>
      </w:r>
      <w:bookmarkEnd w:id="21"/>
      <w:bookmarkEnd w:id="22"/>
      <w:bookmarkEnd w:id="23"/>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515B6E">
      <w:pPr>
        <w:spacing w:line="240" w:lineRule="atLeast"/>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a )   Exécution  des  terrassements  en  tranchées   pour canalisation.</w:t>
      </w:r>
    </w:p>
    <w:p w:rsidR="00515B6E" w:rsidRPr="00A1494A" w:rsidRDefault="00515B6E" w:rsidP="00C559D3">
      <w:pPr>
        <w:numPr>
          <w:ilvl w:val="0"/>
          <w:numId w:val="9"/>
        </w:numPr>
        <w:ind w:left="357" w:hanging="357"/>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fouilles pour  ouverture  des  tranchées  en  tout terrain seront exécutées conformément  aux   prescriptions  suivantes:</w:t>
      </w:r>
    </w:p>
    <w:p w:rsidR="00515B6E" w:rsidRPr="00A1494A" w:rsidRDefault="00515B6E" w:rsidP="00C559D3">
      <w:pPr>
        <w:numPr>
          <w:ilvl w:val="0"/>
          <w:numId w:val="9"/>
        </w:num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parois verticales et boisées  s'il  y a lieu  en  vue  de  prévenir les éboulements,  les  fouilles  obligatoirement   étayées   à   partir  de  deux  ( 2 )  mètres  de  profondeur.</w:t>
      </w:r>
    </w:p>
    <w:p w:rsidR="00515B6E" w:rsidRPr="00A1494A" w:rsidRDefault="00515B6E" w:rsidP="00515B6E">
      <w:pPr>
        <w:spacing w:line="240" w:lineRule="atLeast"/>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b )  Rencontre  de  canalisations   diverses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L'Entrepreneur informera incessamment le Maître d'Ouvrage ou ses représentants des diverses canalisations  et  réseaux  rencontrés  lors  des  fouilles.</w:t>
      </w:r>
    </w:p>
    <w:p w:rsidR="00515B6E" w:rsidRPr="00D260FA" w:rsidRDefault="00515B6E" w:rsidP="00D260FA">
      <w:pPr>
        <w:pStyle w:val="Corpsdetexte2"/>
        <w:spacing w:line="240" w:lineRule="atLeast"/>
        <w:ind w:right="51"/>
        <w:rPr>
          <w:rFonts w:asciiTheme="minorHAnsi" w:hAnsiTheme="minorHAnsi" w:cstheme="minorHAnsi"/>
          <w:sz w:val="24"/>
          <w:szCs w:val="24"/>
        </w:rPr>
      </w:pPr>
      <w:r w:rsidRPr="00A1494A">
        <w:rPr>
          <w:rFonts w:asciiTheme="minorHAnsi" w:hAnsiTheme="minorHAnsi" w:cstheme="minorHAnsi"/>
          <w:sz w:val="24"/>
          <w:szCs w:val="24"/>
        </w:rPr>
        <w:t>Il  prendra ,  le  cas  échéant ,  toutes  les  mesures  jugées nécessaires pour le soutien des  canalisations rencontrées</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c</w:t>
      </w:r>
      <w:r w:rsidR="00515B6E" w:rsidRPr="00A1494A">
        <w:rPr>
          <w:rFonts w:asciiTheme="minorHAnsi" w:hAnsiTheme="minorHAnsi" w:cstheme="minorHAnsi"/>
          <w:b/>
          <w:snapToGrid w:val="0"/>
          <w:sz w:val="24"/>
          <w:szCs w:val="24"/>
          <w:u w:val="single"/>
        </w:rPr>
        <w:t xml:space="preserve"> )  Pose  des   canalisations :</w:t>
      </w:r>
    </w:p>
    <w:p w:rsidR="00515B6E" w:rsidRPr="00A1494A" w:rsidRDefault="00515B6E" w:rsidP="00515B6E">
      <w:pPr>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Au    droit   de   chaque  joint ,  le  fond  de   fouilles  sera  approfondi, de  façon   que  la  buse  porte  sur   toute  sa  longueur   et  non  sur  les  bagues  de  joint  uniquement.</w:t>
      </w:r>
    </w:p>
    <w:p w:rsidR="00515B6E" w:rsidRPr="00A1494A" w:rsidRDefault="00515B6E" w:rsidP="00515B6E">
      <w:pPr>
        <w:pStyle w:val="Corpsdetexte"/>
        <w:spacing w:line="240" w:lineRule="auto"/>
        <w:rPr>
          <w:rFonts w:asciiTheme="minorHAnsi" w:hAnsiTheme="minorHAnsi" w:cstheme="minorHAnsi"/>
          <w:snapToGrid w:val="0"/>
          <w:sz w:val="24"/>
          <w:szCs w:val="24"/>
        </w:rPr>
      </w:pPr>
      <w:r w:rsidRPr="00A1494A">
        <w:rPr>
          <w:rFonts w:asciiTheme="minorHAnsi" w:hAnsiTheme="minorHAnsi" w:cstheme="minorHAnsi"/>
          <w:snapToGrid w:val="0"/>
          <w:sz w:val="24"/>
          <w:szCs w:val="24"/>
        </w:rPr>
        <w:lastRenderedPageBreak/>
        <w:t xml:space="preserve">   Il  préparera  leur  assise  et  ce  sur  toute  la  longueur   de  fouille  avec un  lit  de sable  de 10  cm   d'épaisseur  en  terrain  meuble  et  un  lit  de  gravette 15 / 25   de  20  cm  d'épaisseur   en  terrain  rocheux.</w:t>
      </w:r>
    </w:p>
    <w:p w:rsidR="00515B6E" w:rsidRPr="00A1494A" w:rsidRDefault="00D260FA" w:rsidP="00515B6E">
      <w:pPr>
        <w:spacing w:line="240" w:lineRule="atLeast"/>
        <w:jc w:val="both"/>
        <w:rPr>
          <w:rFonts w:asciiTheme="minorHAnsi" w:hAnsiTheme="minorHAnsi" w:cstheme="minorHAnsi"/>
          <w:b/>
          <w:bCs/>
          <w:sz w:val="24"/>
          <w:szCs w:val="24"/>
          <w:u w:val="single"/>
        </w:rPr>
      </w:pPr>
      <w:r>
        <w:rPr>
          <w:rFonts w:asciiTheme="minorHAnsi" w:hAnsiTheme="minorHAnsi" w:cstheme="minorHAnsi"/>
          <w:b/>
          <w:snapToGrid w:val="0"/>
          <w:sz w:val="24"/>
          <w:szCs w:val="24"/>
          <w:u w:val="single"/>
        </w:rPr>
        <w:t>d</w:t>
      </w:r>
      <w:r w:rsidR="00515B6E" w:rsidRPr="00A1494A">
        <w:rPr>
          <w:rFonts w:asciiTheme="minorHAnsi" w:hAnsiTheme="minorHAnsi" w:cstheme="minorHAnsi"/>
          <w:b/>
          <w:snapToGrid w:val="0"/>
          <w:sz w:val="24"/>
          <w:szCs w:val="24"/>
          <w:u w:val="single"/>
        </w:rPr>
        <w:t xml:space="preserve"> )  Construction  des  regards  :</w:t>
      </w:r>
    </w:p>
    <w:p w:rsidR="00515B6E" w:rsidRPr="00A1494A" w:rsidRDefault="00515B6E" w:rsidP="001619E5">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regards  </w:t>
      </w:r>
      <w:r w:rsidR="001619E5" w:rsidRPr="00A1494A">
        <w:rPr>
          <w:rFonts w:asciiTheme="minorHAnsi" w:hAnsiTheme="minorHAnsi" w:cstheme="minorHAnsi"/>
          <w:snapToGrid w:val="0"/>
          <w:sz w:val="24"/>
          <w:szCs w:val="24"/>
        </w:rPr>
        <w:t>à grille</w:t>
      </w:r>
      <w:r w:rsidRPr="00A1494A">
        <w:rPr>
          <w:rFonts w:asciiTheme="minorHAnsi" w:hAnsiTheme="minorHAnsi" w:cstheme="minorHAnsi"/>
          <w:snapToGrid w:val="0"/>
          <w:sz w:val="24"/>
          <w:szCs w:val="24"/>
        </w:rPr>
        <w:t xml:space="preserve">  seront  réalisés  en  béton  dosé  à  300  kg.  Les  parois de  20  cm   d'épaisseur.  Le  radier  des   regards  reposant   sur   béton   de  propreté  de  </w:t>
      </w:r>
      <w:smartTag w:uri="urn:schemas-microsoft-com:office:smarttags" w:element="metricconverter">
        <w:smartTagPr>
          <w:attr w:name="ProductID" w:val="10 cm"/>
        </w:smartTagPr>
        <w:r w:rsidRPr="00A1494A">
          <w:rPr>
            <w:rFonts w:asciiTheme="minorHAnsi" w:hAnsiTheme="minorHAnsi" w:cstheme="minorHAnsi"/>
            <w:snapToGrid w:val="0"/>
            <w:sz w:val="24"/>
            <w:szCs w:val="24"/>
          </w:rPr>
          <w:t>10 cm</w:t>
        </w:r>
      </w:smartTag>
      <w:r w:rsidRPr="00A1494A">
        <w:rPr>
          <w:rFonts w:asciiTheme="minorHAnsi" w:hAnsiTheme="minorHAnsi" w:cstheme="minorHAnsi"/>
          <w:snapToGrid w:val="0"/>
          <w:sz w:val="24"/>
          <w:szCs w:val="24"/>
        </w:rPr>
        <w:t xml:space="preserve">  d'épaisseur,  aura  la  même  épaisseur  que   les   parois  et  présentera  une cuvette  conforme  aux  plans  d'exécution. Les  enduits des  parois latérales et des radiers pourront  être supprimés   après  accord de l'administration si l'Entrepreneur utilise des coffrages  permettant l'obtention des  surfaces  très  lisses. Dans  ce  cas, un  simple  réglage   sera  demandé.</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e</w:t>
      </w:r>
      <w:r w:rsidR="00515B6E" w:rsidRPr="00A1494A">
        <w:rPr>
          <w:rFonts w:asciiTheme="minorHAnsi" w:hAnsiTheme="minorHAnsi" w:cstheme="minorHAnsi"/>
          <w:b/>
          <w:snapToGrid w:val="0"/>
          <w:sz w:val="24"/>
          <w:szCs w:val="24"/>
          <w:u w:val="single"/>
        </w:rPr>
        <w:t xml:space="preserve"> )   Remblaiement   des  fouilles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remblaiement des fouilles ne pourra  être  entrepris  qu'après accord du  Maître  d'Ouvrage ou  de ses  représentants suite  aux  résultats  satisfaisants  des  différentes  épreuves  et  essais,  auquel  cas les remblaiements seront exécutés en respectant les  dispositions  suivantes:</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 la  partie  inférieure  des  tranchées et jusqu'à </w:t>
      </w:r>
      <w:smartTag w:uri="urn:schemas-microsoft-com:office:smarttags" w:element="metricconverter">
        <w:smartTagPr>
          <w:attr w:name="ProductID" w:val="20 cm"/>
        </w:smartTagPr>
        <w:r w:rsidRPr="00A1494A">
          <w:rPr>
            <w:rFonts w:asciiTheme="minorHAnsi" w:hAnsiTheme="minorHAnsi" w:cstheme="minorHAnsi"/>
            <w:snapToGrid w:val="0"/>
            <w:sz w:val="24"/>
            <w:szCs w:val="24"/>
          </w:rPr>
          <w:t>20 cm</w:t>
        </w:r>
      </w:smartTag>
      <w:r w:rsidRPr="00A1494A">
        <w:rPr>
          <w:rFonts w:asciiTheme="minorHAnsi" w:hAnsiTheme="minorHAnsi" w:cstheme="minorHAnsi"/>
          <w:snapToGrid w:val="0"/>
          <w:sz w:val="24"/>
          <w:szCs w:val="24"/>
        </w:rPr>
        <w:t xml:space="preserve"> au-dessus de l'extrados, les remblais seront  exécutés en  terre  tamisée  et   seront   arrosés  et énergiquement compactés de manière à réaliser un bourrelage  complet  entre le fond des fouilles, les parois et  la   canalisation.</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  remblaiement  sera  exécuté ensuite par couche de </w:t>
      </w:r>
      <w:smartTag w:uri="urn:schemas-microsoft-com:office:smarttags" w:element="metricconverter">
        <w:smartTagPr>
          <w:attr w:name="ProductID" w:val="0,30 m"/>
        </w:smartTagPr>
        <w:r w:rsidRPr="00A1494A">
          <w:rPr>
            <w:rFonts w:asciiTheme="minorHAnsi" w:hAnsiTheme="minorHAnsi" w:cstheme="minorHAnsi"/>
            <w:snapToGrid w:val="0"/>
            <w:sz w:val="24"/>
            <w:szCs w:val="24"/>
          </w:rPr>
          <w:t>0,30 m</w:t>
        </w:r>
      </w:smartTag>
      <w:r w:rsidRPr="00A1494A">
        <w:rPr>
          <w:rFonts w:asciiTheme="minorHAnsi" w:hAnsiTheme="minorHAnsi" w:cstheme="minorHAnsi"/>
          <w:snapToGrid w:val="0"/>
          <w:sz w:val="24"/>
          <w:szCs w:val="24"/>
        </w:rPr>
        <w:t xml:space="preserve">  arrosé  et  compacté  au  moyen  d'engins  mécaniques de type grenouille.</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f</w:t>
      </w:r>
      <w:r w:rsidR="00515B6E" w:rsidRPr="00A1494A">
        <w:rPr>
          <w:rFonts w:asciiTheme="minorHAnsi" w:hAnsiTheme="minorHAnsi" w:cstheme="minorHAnsi"/>
          <w:b/>
          <w:snapToGrid w:val="0"/>
          <w:sz w:val="24"/>
          <w:szCs w:val="24"/>
          <w:u w:val="single"/>
        </w:rPr>
        <w:t>)   Coffrage  et  décoffrage  :</w:t>
      </w:r>
    </w:p>
    <w:p w:rsidR="00515B6E" w:rsidRPr="00A1494A" w:rsidRDefault="00515B6E" w:rsidP="001619E5">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Tous  les  coffrages  seront   utilisés   et   construits   avec   des   joints  bien   </w:t>
      </w:r>
      <w:r w:rsidR="001619E5" w:rsidRPr="00A1494A">
        <w:rPr>
          <w:rFonts w:asciiTheme="minorHAnsi" w:hAnsiTheme="minorHAnsi" w:cstheme="minorHAnsi"/>
          <w:snapToGrid w:val="0"/>
          <w:sz w:val="24"/>
          <w:szCs w:val="24"/>
        </w:rPr>
        <w:t xml:space="preserve">fermés. </w:t>
      </w:r>
      <w:r w:rsidRPr="00A1494A">
        <w:rPr>
          <w:rFonts w:asciiTheme="minorHAnsi" w:hAnsiTheme="minorHAnsi" w:cstheme="minorHAnsi"/>
          <w:snapToGrid w:val="0"/>
          <w:sz w:val="24"/>
          <w:szCs w:val="24"/>
        </w:rPr>
        <w:t>Ils  seront rigides  et  suffisamment   étayés   pour   éviter   toute  déformation   et   toute  fuite  de  mortier  ou de   laitance  pendant  la   construction.  Ils  seront conçus de  façon   à  pouvoir   être   aisément  enlevés  lors  du  décoffrage ,  sans  dommage   pour  le  béton.</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Tous  les  coffrages  seront  obligatoirement  métalliques  ou à   enveloppe  intérieure métallique.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décoffrage   se   fera   le   plutôt   possible   pour éviter tout  retard  dans le  début du traitement  des  parements   et   permettre  au  plutôt  les  réfections  des parties défectueuses. Mais il ne se  fera  jamais  avant  que  le  béton  ait  atteint   une  résistance  suffisante   pour  ne faire craindre  ni   affaissement  ni dommage   quelconque   du   fait  des   contraintes qu'on lui  imposerait.</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tolérance de  position  des  surfaces  du  béton   par  rapport  aux  surfaces  définies  dans  le  projet  sera  de  1cm.</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24" w:name="_Toc314557514"/>
      <w:bookmarkStart w:id="25" w:name="_Toc314557826"/>
      <w:bookmarkStart w:id="26" w:name="_Toc367357974"/>
      <w:r w:rsidRPr="00A1494A">
        <w:rPr>
          <w:rFonts w:asciiTheme="minorHAnsi" w:hAnsiTheme="minorHAnsi" w:cstheme="minorHAnsi"/>
          <w:caps/>
          <w:sz w:val="24"/>
          <w:szCs w:val="24"/>
        </w:rPr>
        <w:t xml:space="preserve">ARTICLE  </w:t>
      </w:r>
      <w:r w:rsidR="0076550B">
        <w:rPr>
          <w:rFonts w:asciiTheme="minorHAnsi" w:hAnsiTheme="minorHAnsi" w:cstheme="minorHAnsi"/>
          <w:caps/>
          <w:sz w:val="24"/>
          <w:szCs w:val="24"/>
        </w:rPr>
        <w:t>50</w:t>
      </w:r>
      <w:r w:rsidRPr="00A1494A">
        <w:rPr>
          <w:rFonts w:asciiTheme="minorHAnsi" w:hAnsiTheme="minorHAnsi" w:cstheme="minorHAnsi"/>
          <w:caps/>
          <w:sz w:val="24"/>
          <w:szCs w:val="24"/>
        </w:rPr>
        <w:t xml:space="preserve">  :  PIQUETAGE  DES  TRACES</w:t>
      </w:r>
      <w:bookmarkEnd w:id="24"/>
      <w:bookmarkEnd w:id="25"/>
      <w:bookmarkEnd w:id="26"/>
    </w:p>
    <w:p w:rsidR="00515B6E" w:rsidRPr="00A1494A" w:rsidRDefault="00515B6E" w:rsidP="00515B6E">
      <w:pPr>
        <w:spacing w:line="240" w:lineRule="atLeast"/>
        <w:jc w:val="both"/>
        <w:rPr>
          <w:rFonts w:asciiTheme="minorHAnsi" w:hAnsiTheme="minorHAnsi" w:cstheme="minorHAnsi"/>
          <w:b/>
          <w:u w:val="single"/>
        </w:rPr>
      </w:pP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invité, dans un  délai de 15 jours à partir de la date de la notification de l ' ordre de service, à commencer les travaux d'implantation et au levé  du T.N des axes généraux de la voirie (en coordonnées ), des coins des différents  blocs et  d'une  manière  générale  de  tous  les  ouvrages  à  exécuter.</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 xml:space="preserve">Les  piquets   implantés  doivent  être  cimentés  et   un  nombre  suffisant  de   repères  de  nivellement  doit  être fixé sur  l'ensemble  du  terrain.  Le  géomètre  chargé  par  l'Entreprise  de  ces  travaux  doit  être  patenté et  agréé  par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lastRenderedPageBreak/>
        <w:t>L'Entrepreneur est tenu de veiller à la conservation des repères, de les rétablir ou de les remplacer à  ses  frais  si  nécessaire.  En  cas  d 'erreur  d'implantation ou de nivellement  provenant  d'une faute ou d'une négligence de  l'Entrepreneur ou  du  géomètre  chargé  par  lui  de  ses  travaux,  celui-ci est tenu d'exécuter à ses frais et quelle que soit leur importance, tous les  travaux  nécessaires au  rétablissement  des  ouvrages dans  la position  prévue.</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procéder à  des vérifications  périodiques  des différents axes  et  éléments  </w:t>
      </w:r>
      <w:r w:rsidR="0076550B" w:rsidRPr="00A1494A">
        <w:rPr>
          <w:rFonts w:asciiTheme="minorHAnsi" w:hAnsiTheme="minorHAnsi" w:cstheme="minorHAnsi"/>
          <w:sz w:val="24"/>
          <w:szCs w:val="24"/>
        </w:rPr>
        <w:t>d’implantation</w:t>
      </w:r>
      <w:r w:rsidRPr="00A1494A">
        <w:rPr>
          <w:rFonts w:asciiTheme="minorHAnsi" w:hAnsiTheme="minorHAnsi" w:cstheme="minorHAnsi"/>
          <w:sz w:val="24"/>
          <w:szCs w:val="24"/>
        </w:rPr>
        <w:t xml:space="preserve">. L'Entrepreneur étant tenu  de lui faciliter cette tâche. </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A cet effet, l'Entrepreneur devra avoir constamment sur le chantier les niveaux, cercles  d'alignement, mires, équerres, chaînes, fiches, règles, jalons, piquets, cordes et nivelettes nécessaires aux tracés et nivellements  des   ouvrages  et   à   leur   vérification.</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faire appel  au  géomètre  chargé  par  l'entreprise de  procéder à  la  vérification des implantations au cours des travaux, et ceux à la charge de  l’Entrepreneur.</w:t>
      </w:r>
    </w:p>
    <w:p w:rsidR="00515B6E" w:rsidRPr="00A1494A" w:rsidRDefault="00515B6E" w:rsidP="001619E5">
      <w:pPr>
        <w:spacing w:line="360" w:lineRule="auto"/>
        <w:jc w:val="both"/>
        <w:rPr>
          <w:rFonts w:asciiTheme="minorHAnsi" w:hAnsiTheme="minorHAnsi" w:cstheme="minorHAnsi"/>
          <w:b/>
          <w:bCs/>
          <w:sz w:val="24"/>
          <w:szCs w:val="24"/>
          <w:u w:val="single"/>
        </w:rPr>
      </w:pPr>
      <w:bookmarkStart w:id="27" w:name="_Toc314557526"/>
      <w:bookmarkStart w:id="28" w:name="_Toc314557838"/>
      <w:bookmarkStart w:id="29" w:name="_Toc367357988"/>
      <w:r w:rsidRPr="00A1494A">
        <w:rPr>
          <w:rFonts w:asciiTheme="minorHAnsi" w:hAnsiTheme="minorHAnsi" w:cstheme="minorHAnsi"/>
          <w:b/>
          <w:bCs/>
          <w:sz w:val="24"/>
          <w:szCs w:val="24"/>
          <w:u w:val="single"/>
        </w:rPr>
        <w:t xml:space="preserve">ARTICLE </w:t>
      </w:r>
      <w:r w:rsidR="0076550B">
        <w:rPr>
          <w:rFonts w:asciiTheme="minorHAnsi" w:hAnsiTheme="minorHAnsi" w:cstheme="minorHAnsi"/>
          <w:b/>
          <w:bCs/>
          <w:sz w:val="24"/>
          <w:szCs w:val="24"/>
          <w:u w:val="single"/>
        </w:rPr>
        <w:t>51</w:t>
      </w:r>
      <w:r w:rsidRPr="00A1494A">
        <w:rPr>
          <w:rFonts w:asciiTheme="minorHAnsi" w:hAnsiTheme="minorHAnsi" w:cstheme="minorHAnsi"/>
          <w:b/>
          <w:bCs/>
          <w:sz w:val="24"/>
          <w:szCs w:val="24"/>
          <w:u w:val="single"/>
        </w:rPr>
        <w:t xml:space="preserve"> :   ECOULEMENT  DES   EAUX  :</w:t>
      </w:r>
      <w:bookmarkEnd w:id="27"/>
      <w:bookmarkEnd w:id="28"/>
      <w:bookmarkEnd w:id="29"/>
    </w:p>
    <w:p w:rsidR="00515B6E" w:rsidRPr="00A1494A" w:rsidRDefault="00515B6E" w:rsidP="00515B6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devra, sous sa responsabilité  et   à   ses   frais ,  organiser   son   chantier  de  manière   à  débarrasser  des  eaux  de toute  nature ( eaux  pluviales, eaux  de ruissellement, fuites d'eau ), en établissant  et  en  les  entretenant, des rigoles, bourrelets ou  buses, pour  protéger   les  fouilles  en   tranchées   et   les ouvrages exécutés ou  en cours  d'exécution.</w:t>
      </w:r>
    </w:p>
    <w:p w:rsidR="00515B6E" w:rsidRPr="00A1494A" w:rsidRDefault="00515B6E" w:rsidP="00515B6E">
      <w:pPr>
        <w:spacing w:line="240" w:lineRule="exact"/>
        <w:ind w:firstLine="426"/>
        <w:jc w:val="both"/>
        <w:rPr>
          <w:rFonts w:asciiTheme="minorHAnsi" w:hAnsiTheme="minorHAnsi" w:cstheme="minorHAnsi"/>
          <w:sz w:val="24"/>
          <w:szCs w:val="24"/>
        </w:rPr>
      </w:pPr>
    </w:p>
    <w:p w:rsidR="00515B6E" w:rsidRPr="00A1494A" w:rsidRDefault="00515B6E" w:rsidP="00515B6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ne   pourra   élever aucune réclamation , ni prétendre  à aucune  indemnité  en raison  de la  gêne,  l'interruption   de  travail,  les   pertes  de  matériaux ou  tous  les  autres  dommages  qui  pourraient  résulter  des  arrivées  d'eau consécutives  aux  phénomènes atmosphériques.</w:t>
      </w:r>
    </w:p>
    <w:p w:rsidR="00515B6E" w:rsidRPr="00A1494A" w:rsidRDefault="00515B6E" w:rsidP="00515B6E">
      <w:pPr>
        <w:spacing w:line="240" w:lineRule="atLeast"/>
        <w:jc w:val="both"/>
        <w:rPr>
          <w:rFonts w:asciiTheme="minorHAnsi" w:hAnsiTheme="minorHAnsi" w:cstheme="minorHAnsi"/>
          <w:snapToGrid w:val="0"/>
        </w:rPr>
      </w:pPr>
    </w:p>
    <w:p w:rsidR="00515B6E" w:rsidRPr="00A1494A" w:rsidRDefault="00515B6E" w:rsidP="00515B6E">
      <w:pPr>
        <w:outlineLvl w:val="0"/>
        <w:rPr>
          <w:rFonts w:asciiTheme="minorHAnsi" w:hAnsiTheme="minorHAnsi" w:cstheme="minorHAnsi"/>
          <w:b/>
          <w:bCs/>
          <w:u w:val="single"/>
        </w:rPr>
      </w:pPr>
    </w:p>
    <w:p w:rsidR="00515B6E" w:rsidRPr="00A1494A" w:rsidRDefault="00515B6E" w:rsidP="00515B6E">
      <w:pPr>
        <w:outlineLvl w:val="0"/>
        <w:rPr>
          <w:rFonts w:asciiTheme="minorHAnsi" w:hAnsiTheme="minorHAnsi" w:cstheme="minorHAnsi"/>
          <w:b/>
          <w:bCs/>
          <w:u w:val="single"/>
        </w:rPr>
      </w:pPr>
    </w:p>
    <w:p w:rsidR="00515B6E" w:rsidRPr="00A1494A" w:rsidRDefault="00515B6E" w:rsidP="00515B6E">
      <w:pPr>
        <w:outlineLvl w:val="0"/>
        <w:rPr>
          <w:rFonts w:asciiTheme="minorHAnsi" w:hAnsiTheme="minorHAnsi" w:cstheme="minorHAnsi"/>
          <w:b/>
          <w:bCs/>
          <w:u w:val="single"/>
        </w:rPr>
      </w:pPr>
    </w:p>
    <w:p w:rsidR="00515B6E" w:rsidRPr="00A1494A" w:rsidRDefault="00515B6E" w:rsidP="00515B6E">
      <w:pPr>
        <w:outlineLvl w:val="0"/>
        <w:rPr>
          <w:rFonts w:asciiTheme="minorHAnsi" w:hAnsiTheme="minorHAnsi" w:cstheme="minorHAnsi"/>
          <w:b/>
          <w:bCs/>
          <w:u w:val="single"/>
        </w:rPr>
      </w:pPr>
    </w:p>
    <w:p w:rsidR="00515B6E" w:rsidRPr="00A1494A" w:rsidRDefault="00515B6E"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1619E5" w:rsidRDefault="001619E5" w:rsidP="00515B6E">
      <w:pPr>
        <w:outlineLvl w:val="0"/>
        <w:rPr>
          <w:rFonts w:asciiTheme="minorHAnsi" w:hAnsiTheme="minorHAnsi" w:cstheme="minorHAnsi"/>
          <w:b/>
          <w:bCs/>
          <w:u w:val="single"/>
        </w:rPr>
      </w:pPr>
    </w:p>
    <w:p w:rsidR="00D260FA" w:rsidRDefault="00D260FA" w:rsidP="00515B6E">
      <w:pPr>
        <w:outlineLvl w:val="0"/>
        <w:rPr>
          <w:rFonts w:asciiTheme="minorHAnsi" w:hAnsiTheme="minorHAnsi" w:cstheme="minorHAnsi"/>
          <w:b/>
          <w:bCs/>
          <w:u w:val="single"/>
        </w:rPr>
      </w:pPr>
    </w:p>
    <w:p w:rsidR="00D260FA" w:rsidRDefault="00D260FA" w:rsidP="00515B6E">
      <w:pPr>
        <w:outlineLvl w:val="0"/>
        <w:rPr>
          <w:rFonts w:asciiTheme="minorHAnsi" w:hAnsiTheme="minorHAnsi" w:cstheme="minorHAnsi"/>
          <w:b/>
          <w:bCs/>
          <w:u w:val="single"/>
        </w:rPr>
      </w:pPr>
    </w:p>
    <w:p w:rsidR="00D260FA" w:rsidRDefault="00D260FA" w:rsidP="00515B6E">
      <w:pPr>
        <w:outlineLvl w:val="0"/>
        <w:rPr>
          <w:rFonts w:asciiTheme="minorHAnsi" w:hAnsiTheme="minorHAnsi" w:cstheme="minorHAnsi"/>
          <w:b/>
          <w:bCs/>
          <w:u w:val="single"/>
        </w:rPr>
      </w:pPr>
    </w:p>
    <w:p w:rsidR="00D260FA" w:rsidRDefault="00D260FA" w:rsidP="00515B6E">
      <w:pPr>
        <w:outlineLvl w:val="0"/>
        <w:rPr>
          <w:rFonts w:asciiTheme="minorHAnsi" w:hAnsiTheme="minorHAnsi" w:cstheme="minorHAnsi"/>
          <w:b/>
          <w:bCs/>
          <w:u w:val="single"/>
        </w:rPr>
      </w:pPr>
    </w:p>
    <w:p w:rsidR="00D260FA" w:rsidRDefault="00D260FA" w:rsidP="00515B6E">
      <w:pPr>
        <w:outlineLvl w:val="0"/>
        <w:rPr>
          <w:rFonts w:asciiTheme="minorHAnsi" w:hAnsiTheme="minorHAnsi" w:cstheme="minorHAnsi"/>
          <w:b/>
          <w:bCs/>
          <w:u w:val="single"/>
        </w:rPr>
      </w:pPr>
    </w:p>
    <w:p w:rsidR="00D260FA" w:rsidRDefault="00D260FA" w:rsidP="00515B6E">
      <w:pPr>
        <w:outlineLvl w:val="0"/>
        <w:rPr>
          <w:rFonts w:asciiTheme="minorHAnsi" w:hAnsiTheme="minorHAnsi" w:cstheme="minorHAnsi"/>
          <w:b/>
          <w:bCs/>
          <w:u w:val="single"/>
        </w:rPr>
      </w:pPr>
    </w:p>
    <w:p w:rsidR="001619E5" w:rsidRPr="00A1494A" w:rsidRDefault="001619E5" w:rsidP="00515B6E">
      <w:pPr>
        <w:outlineLvl w:val="0"/>
        <w:rPr>
          <w:rFonts w:asciiTheme="minorHAnsi" w:hAnsiTheme="minorHAnsi" w:cstheme="minorHAnsi"/>
          <w:b/>
          <w:bCs/>
          <w:u w:val="single"/>
        </w:rPr>
      </w:pPr>
    </w:p>
    <w:p w:rsidR="00515B6E" w:rsidRPr="00A1494A" w:rsidRDefault="00515B6E" w:rsidP="00515B6E">
      <w:pPr>
        <w:outlineLvl w:val="0"/>
        <w:rPr>
          <w:rFonts w:asciiTheme="minorHAnsi" w:hAnsiTheme="minorHAnsi" w:cstheme="minorHAnsi"/>
          <w:b/>
          <w:bCs/>
          <w:u w:val="single"/>
        </w:rPr>
      </w:pPr>
    </w:p>
    <w:p w:rsidR="00B1630D" w:rsidRPr="00A1494A" w:rsidRDefault="00B1630D" w:rsidP="00515B6E">
      <w:pPr>
        <w:outlineLvl w:val="0"/>
        <w:rPr>
          <w:rFonts w:asciiTheme="minorHAnsi" w:hAnsiTheme="minorHAnsi" w:cstheme="minorHAnsi"/>
          <w:b/>
          <w:bCs/>
          <w:u w:val="single"/>
        </w:rPr>
      </w:pPr>
    </w:p>
    <w:p w:rsidR="00515B6E" w:rsidRPr="00C4636F" w:rsidRDefault="00515B6E" w:rsidP="00C4636F">
      <w:pPr>
        <w:widowControl w:val="0"/>
        <w:spacing w:line="360" w:lineRule="auto"/>
        <w:jc w:val="center"/>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619E5" w:rsidRPr="00A1494A">
        <w:rPr>
          <w:rFonts w:asciiTheme="minorHAnsi" w:hAnsiTheme="minorHAnsi" w:cstheme="minorHAnsi"/>
          <w:b/>
          <w:bCs/>
          <w:sz w:val="24"/>
          <w:szCs w:val="24"/>
          <w:u w:val="single"/>
        </w:rPr>
        <w:t>5</w:t>
      </w:r>
      <w:r w:rsidR="0076550B">
        <w:rPr>
          <w:rFonts w:asciiTheme="minorHAnsi" w:hAnsiTheme="minorHAnsi" w:cstheme="minorHAnsi"/>
          <w:b/>
          <w:bCs/>
          <w:sz w:val="24"/>
          <w:szCs w:val="24"/>
          <w:u w:val="single"/>
        </w:rPr>
        <w:t>2</w:t>
      </w:r>
      <w:r w:rsidRPr="00A1494A">
        <w:rPr>
          <w:rFonts w:asciiTheme="minorHAnsi" w:hAnsiTheme="minorHAnsi" w:cstheme="minorHAnsi"/>
          <w:b/>
          <w:u w:val="single"/>
        </w:rPr>
        <w:t xml:space="preserve">:  </w:t>
      </w:r>
      <w:r w:rsidRPr="00A1494A">
        <w:rPr>
          <w:rFonts w:asciiTheme="minorHAnsi" w:hAnsiTheme="minorHAnsi" w:cstheme="minorHAnsi"/>
          <w:b/>
          <w:bCs/>
          <w:sz w:val="24"/>
          <w:szCs w:val="24"/>
          <w:u w:val="single"/>
        </w:rPr>
        <w:t xml:space="preserve"> CONSISTANCE ET DÉFINITION   DES   PRIX</w:t>
      </w:r>
    </w:p>
    <w:p w:rsidR="00515B6E" w:rsidRPr="00A1494A" w:rsidRDefault="00B1630D" w:rsidP="00515B6E">
      <w:pPr>
        <w:pStyle w:val="Titre1"/>
        <w:spacing w:before="240" w:after="60" w:line="276" w:lineRule="auto"/>
        <w:jc w:val="left"/>
        <w:rPr>
          <w:rFonts w:asciiTheme="minorHAnsi" w:hAnsiTheme="minorHAnsi" w:cstheme="minorHAnsi"/>
          <w:sz w:val="20"/>
          <w:szCs w:val="20"/>
        </w:rPr>
      </w:pPr>
      <w:r w:rsidRPr="00A1494A">
        <w:rPr>
          <w:rFonts w:asciiTheme="minorHAnsi" w:hAnsiTheme="minorHAnsi" w:cstheme="minorHAnsi"/>
          <w:sz w:val="20"/>
          <w:szCs w:val="20"/>
        </w:rPr>
        <w:t>PRIX N°1</w:t>
      </w:r>
      <w:r w:rsidR="00515B6E" w:rsidRPr="00A1494A">
        <w:rPr>
          <w:rFonts w:asciiTheme="minorHAnsi" w:hAnsiTheme="minorHAnsi" w:cstheme="minorHAnsi"/>
          <w:sz w:val="20"/>
          <w:szCs w:val="20"/>
        </w:rPr>
        <w:t xml:space="preserve"> : </w:t>
      </w:r>
      <w:r w:rsidR="00515B6E" w:rsidRPr="00A1494A">
        <w:rPr>
          <w:rFonts w:asciiTheme="minorHAnsi" w:hAnsiTheme="minorHAnsi" w:cstheme="minorHAnsi"/>
          <w:color w:val="000000"/>
          <w:sz w:val="20"/>
          <w:szCs w:val="20"/>
        </w:rPr>
        <w:t>TERRASSEMENTS</w:t>
      </w:r>
      <w:r w:rsidR="00515B6E" w:rsidRPr="00A1494A">
        <w:rPr>
          <w:rFonts w:asciiTheme="minorHAnsi" w:hAnsiTheme="minorHAnsi" w:cstheme="minorHAnsi"/>
          <w:sz w:val="20"/>
          <w:szCs w:val="20"/>
        </w:rPr>
        <w:t xml:space="preserve"> DIVERS.</w:t>
      </w:r>
    </w:p>
    <w:p w:rsidR="00515B6E" w:rsidRPr="00A1494A" w:rsidRDefault="00515B6E" w:rsidP="00A1494A">
      <w:pPr>
        <w:spacing w:before="120" w:after="120" w:line="276" w:lineRule="auto"/>
        <w:ind w:firstLine="360"/>
        <w:jc w:val="both"/>
        <w:rPr>
          <w:rFonts w:asciiTheme="minorHAnsi" w:hAnsiTheme="minorHAnsi" w:cstheme="minorHAnsi"/>
        </w:rPr>
      </w:pPr>
      <w:r w:rsidRPr="00A1494A">
        <w:rPr>
          <w:rFonts w:asciiTheme="minorHAnsi" w:hAnsiTheme="minorHAnsi" w:cstheme="minorHAnsi"/>
        </w:rPr>
        <w:t xml:space="preserve">Rémunère au mètre </w:t>
      </w:r>
      <w:r w:rsidR="00A1494A" w:rsidRPr="00A1494A">
        <w:rPr>
          <w:rFonts w:asciiTheme="minorHAnsi" w:hAnsiTheme="minorHAnsi" w:cstheme="minorHAnsi"/>
        </w:rPr>
        <w:t>carré</w:t>
      </w:r>
      <w:r w:rsidRPr="00A1494A">
        <w:rPr>
          <w:rFonts w:asciiTheme="minorHAnsi" w:hAnsiTheme="minorHAnsi" w:cstheme="minorHAnsi"/>
        </w:rPr>
        <w:t xml:space="preserve"> le terrassement en terrain de toute nature, </w:t>
      </w:r>
      <w:r w:rsidR="001619E5" w:rsidRPr="00A1494A">
        <w:rPr>
          <w:rFonts w:asciiTheme="minorHAnsi" w:hAnsiTheme="minorHAnsi" w:cstheme="minorHAnsi"/>
        </w:rPr>
        <w:t xml:space="preserve">y compris démolition des revêtements existantes </w:t>
      </w:r>
      <w:r w:rsidR="00B1630D" w:rsidRPr="00A1494A">
        <w:rPr>
          <w:rFonts w:asciiTheme="minorHAnsi" w:hAnsiTheme="minorHAnsi" w:cstheme="minorHAnsi"/>
        </w:rPr>
        <w:t xml:space="preserve">en </w:t>
      </w:r>
      <w:r w:rsidRPr="00A1494A">
        <w:rPr>
          <w:rFonts w:asciiTheme="minorHAnsi" w:hAnsiTheme="minorHAnsi" w:cstheme="minorHAnsi"/>
        </w:rPr>
        <w:t>béton, carrelage, chaussée, roche, trottoirs, enlèvement des arbres, ainsi que les travaux de terrassement des tranchées pour assainissement quel que soit la profondeur, des traversées et des terrassements</w:t>
      </w:r>
      <w:r w:rsidR="00A1494A" w:rsidRPr="00A1494A">
        <w:rPr>
          <w:rFonts w:asciiTheme="minorHAnsi" w:hAnsiTheme="minorHAnsi" w:cstheme="minorHAnsi"/>
        </w:rPr>
        <w:t xml:space="preserve"> souterrains sur une épaisseur entre 30 et 40 cm.</w:t>
      </w:r>
    </w:p>
    <w:p w:rsidR="00515B6E" w:rsidRPr="00A1494A" w:rsidRDefault="00515B6E" w:rsidP="00D260FA">
      <w:pPr>
        <w:spacing w:before="120" w:after="120" w:line="276" w:lineRule="auto"/>
        <w:ind w:firstLine="360"/>
        <w:jc w:val="both"/>
        <w:rPr>
          <w:rFonts w:asciiTheme="minorHAnsi" w:hAnsiTheme="minorHAnsi" w:cstheme="minorHAnsi"/>
        </w:rPr>
      </w:pPr>
      <w:r w:rsidRPr="00A1494A">
        <w:rPr>
          <w:rFonts w:asciiTheme="minorHAnsi" w:hAnsiTheme="minorHAnsi" w:cstheme="minorHAnsi"/>
        </w:rPr>
        <w:t xml:space="preserve">Ce prix comprend également le transport et l’évacuation vers un lieu de déchargement de tous les matériaux et matériels issus des terrassements dans les zones  d’exploitation qui sera indiqué par les services  </w:t>
      </w:r>
      <w:r w:rsidR="00D260FA">
        <w:rPr>
          <w:rFonts w:asciiTheme="minorHAnsi" w:hAnsiTheme="minorHAnsi" w:cstheme="minorHAnsi"/>
        </w:rPr>
        <w:t>de la Commune</w:t>
      </w:r>
      <w:r w:rsidRPr="00A1494A">
        <w:rPr>
          <w:rFonts w:asciiTheme="minorHAnsi" w:hAnsiTheme="minorHAnsi" w:cstheme="minorHAnsi"/>
        </w:rPr>
        <w:t xml:space="preserve">  concernés.</w:t>
      </w:r>
    </w:p>
    <w:p w:rsidR="00515B6E" w:rsidRPr="00A1494A" w:rsidRDefault="00515B6E" w:rsidP="00A1494A">
      <w:pPr>
        <w:spacing w:before="120" w:after="120" w:line="276" w:lineRule="auto"/>
        <w:jc w:val="both"/>
        <w:rPr>
          <w:rFonts w:asciiTheme="minorHAnsi" w:hAnsiTheme="minorHAnsi" w:cstheme="minorHAnsi"/>
        </w:rPr>
      </w:pPr>
      <w:r w:rsidRPr="00A1494A">
        <w:rPr>
          <w:rFonts w:asciiTheme="minorHAnsi" w:hAnsiTheme="minorHAnsi" w:cstheme="minorHAnsi"/>
        </w:rPr>
        <w:t xml:space="preserve">Ouvrage  </w:t>
      </w:r>
      <w:r w:rsidR="00B1630D" w:rsidRPr="00A1494A">
        <w:rPr>
          <w:rFonts w:asciiTheme="minorHAnsi" w:hAnsiTheme="minorHAnsi" w:cstheme="minorHAnsi"/>
        </w:rPr>
        <w:t xml:space="preserve">payé au mètre </w:t>
      </w:r>
      <w:r w:rsidR="00A1494A" w:rsidRPr="00A1494A">
        <w:rPr>
          <w:rFonts w:asciiTheme="minorHAnsi" w:hAnsiTheme="minorHAnsi" w:cstheme="minorHAnsi"/>
        </w:rPr>
        <w:t>carré</w:t>
      </w:r>
      <w:r w:rsidR="00C4636F">
        <w:rPr>
          <w:rFonts w:asciiTheme="minorHAnsi" w:hAnsiTheme="minorHAnsi" w:cstheme="minorHAnsi"/>
        </w:rPr>
        <w:t xml:space="preserve"> </w:t>
      </w:r>
      <w:r w:rsidR="00B1630D" w:rsidRPr="00A1494A">
        <w:rPr>
          <w:rFonts w:asciiTheme="minorHAnsi" w:hAnsiTheme="minorHAnsi" w:cstheme="minorHAnsi"/>
        </w:rPr>
        <w:t>au  prix  N°1</w:t>
      </w:r>
    </w:p>
    <w:p w:rsidR="00515B6E" w:rsidRPr="00A1494A" w:rsidRDefault="00B1630D" w:rsidP="00515B6E">
      <w:pPr>
        <w:spacing w:line="276" w:lineRule="auto"/>
        <w:jc w:val="both"/>
        <w:rPr>
          <w:rFonts w:asciiTheme="minorHAnsi" w:hAnsiTheme="minorHAnsi" w:cstheme="minorHAnsi"/>
          <w:b/>
          <w:u w:val="single"/>
          <w:lang w:eastAsia="fr-FR"/>
        </w:rPr>
      </w:pPr>
      <w:r w:rsidRPr="00A1494A">
        <w:rPr>
          <w:rFonts w:asciiTheme="minorHAnsi" w:hAnsiTheme="minorHAnsi" w:cstheme="minorHAnsi"/>
          <w:b/>
          <w:u w:val="single"/>
          <w:lang w:eastAsia="fr-FR"/>
        </w:rPr>
        <w:t>PRIX N° 2</w:t>
      </w:r>
      <w:r w:rsidR="00515B6E" w:rsidRPr="00A1494A">
        <w:rPr>
          <w:rFonts w:asciiTheme="minorHAnsi" w:hAnsiTheme="minorHAnsi" w:cstheme="minorHAnsi"/>
          <w:b/>
          <w:u w:val="single"/>
          <w:lang w:eastAsia="fr-FR"/>
        </w:rPr>
        <w:t xml:space="preserve"> :    FOURNITURE  ET  POSE  DES  BUSES  EN  PVC  SERIE  1 DIAMETRE </w:t>
      </w:r>
      <w:r w:rsidR="00515B6E" w:rsidRPr="00A1494A">
        <w:rPr>
          <w:rFonts w:asciiTheme="minorHAnsi" w:hAnsiTheme="minorHAnsi" w:cstheme="minorHAnsi"/>
          <w:bCs/>
          <w:u w:val="single"/>
          <w:lang w:eastAsia="fr-FR"/>
        </w:rPr>
        <w:t>315 mm</w:t>
      </w:r>
      <w:r w:rsidR="00515B6E" w:rsidRPr="00A1494A">
        <w:rPr>
          <w:rFonts w:asciiTheme="minorHAnsi" w:hAnsiTheme="minorHAnsi" w:cstheme="minorHAnsi"/>
          <w:b/>
          <w:u w:val="single"/>
          <w:lang w:eastAsia="fr-FR"/>
        </w:rPr>
        <w:t xml:space="preserv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Rémunéré au ml, la fourniture, le transport et  la  mise en œuvre des buses circulaires  en  PVC  série  1, suivant les  prescriptions  décrites  dans  ce  CPS et conformément  aux  normes  de  REDAL y  compris  :</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515B6E" w:rsidRPr="00A1494A" w:rsidRDefault="00515B6E" w:rsidP="00515B6E">
      <w:pPr>
        <w:spacing w:line="276" w:lineRule="auto"/>
        <w:jc w:val="both"/>
        <w:rPr>
          <w:rFonts w:asciiTheme="minorHAnsi" w:hAnsiTheme="minorHAnsi" w:cstheme="minorHAnsi"/>
          <w:lang w:eastAsia="fr-FR"/>
        </w:rPr>
      </w:pPr>
      <w:r w:rsidRPr="00A1494A">
        <w:rPr>
          <w:rFonts w:asciiTheme="minorHAnsi" w:hAnsiTheme="minorHAnsi" w:cstheme="minorHAnsi"/>
        </w:rPr>
        <w:t xml:space="preserve">Ouvrage payé au mètre linéaire au prix </w:t>
      </w:r>
      <w:r w:rsidR="00B1630D" w:rsidRPr="00A1494A">
        <w:rPr>
          <w:rFonts w:asciiTheme="minorHAnsi" w:hAnsiTheme="minorHAnsi" w:cstheme="minorHAnsi"/>
          <w:lang w:eastAsia="fr-FR"/>
        </w:rPr>
        <w:t xml:space="preserve"> N°2</w:t>
      </w:r>
    </w:p>
    <w:p w:rsidR="00515B6E" w:rsidRPr="00A1494A" w:rsidRDefault="00515B6E" w:rsidP="00515B6E">
      <w:pPr>
        <w:spacing w:line="276" w:lineRule="auto"/>
        <w:jc w:val="both"/>
        <w:rPr>
          <w:rFonts w:asciiTheme="minorHAnsi" w:hAnsiTheme="minorHAnsi" w:cstheme="minorHAnsi"/>
        </w:rPr>
      </w:pPr>
    </w:p>
    <w:p w:rsidR="00515B6E" w:rsidRPr="00A1494A" w:rsidRDefault="00B1630D" w:rsidP="00515B6E">
      <w:pPr>
        <w:spacing w:line="276" w:lineRule="auto"/>
        <w:jc w:val="both"/>
        <w:rPr>
          <w:rFonts w:asciiTheme="minorHAnsi" w:hAnsiTheme="minorHAnsi" w:cstheme="minorHAnsi"/>
          <w:b/>
          <w:u w:val="single"/>
          <w:lang w:eastAsia="fr-FR"/>
        </w:rPr>
      </w:pPr>
      <w:r w:rsidRPr="00A1494A">
        <w:rPr>
          <w:rFonts w:asciiTheme="minorHAnsi" w:hAnsiTheme="minorHAnsi" w:cstheme="minorHAnsi"/>
          <w:b/>
          <w:u w:val="single"/>
          <w:lang w:eastAsia="fr-FR"/>
        </w:rPr>
        <w:t>PRIX N° 3</w:t>
      </w:r>
      <w:r w:rsidR="00515B6E" w:rsidRPr="00A1494A">
        <w:rPr>
          <w:rFonts w:asciiTheme="minorHAnsi" w:hAnsiTheme="minorHAnsi" w:cstheme="minorHAnsi"/>
          <w:b/>
          <w:u w:val="single"/>
          <w:lang w:eastAsia="fr-FR"/>
        </w:rPr>
        <w:t xml:space="preserve"> :    FOURNITURE  ET  POSE  DES  BUSES  EN  PVC  SERIE  1 DIAMETRE </w:t>
      </w:r>
      <w:r w:rsidR="00515B6E" w:rsidRPr="00A1494A">
        <w:rPr>
          <w:rFonts w:asciiTheme="minorHAnsi" w:hAnsiTheme="minorHAnsi" w:cstheme="minorHAnsi"/>
          <w:bCs/>
          <w:u w:val="single"/>
          <w:lang w:eastAsia="fr-FR"/>
        </w:rPr>
        <w:t>200 mm</w:t>
      </w:r>
      <w:r w:rsidR="00515B6E" w:rsidRPr="00A1494A">
        <w:rPr>
          <w:rFonts w:asciiTheme="minorHAnsi" w:hAnsiTheme="minorHAnsi" w:cstheme="minorHAnsi"/>
          <w:b/>
          <w:u w:val="single"/>
          <w:lang w:eastAsia="fr-FR"/>
        </w:rPr>
        <w:t xml:space="preserv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Rémunéré au ml, la fourniture, le transport et  la  mise en œuvre des buses circulaires  en  PVC  série  1, suivant les  prescriptions  décrites  dans  ce  CPS et conformément  aux  normes  de  REDAL y  compris  :</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515B6E" w:rsidRPr="00A1494A" w:rsidRDefault="00515B6E" w:rsidP="00515B6E">
      <w:pPr>
        <w:spacing w:line="276" w:lineRule="auto"/>
        <w:jc w:val="both"/>
        <w:rPr>
          <w:rFonts w:asciiTheme="minorHAnsi" w:hAnsiTheme="minorHAnsi" w:cstheme="minorHAnsi"/>
          <w:lang w:eastAsia="fr-FR"/>
        </w:rPr>
      </w:pPr>
      <w:r w:rsidRPr="00A1494A">
        <w:rPr>
          <w:rFonts w:asciiTheme="minorHAnsi" w:hAnsiTheme="minorHAnsi" w:cstheme="minorHAnsi"/>
        </w:rPr>
        <w:t xml:space="preserve">Ouvrage payé au mètre linéaire au prix </w:t>
      </w:r>
      <w:r w:rsidR="00B1630D" w:rsidRPr="00A1494A">
        <w:rPr>
          <w:rFonts w:asciiTheme="minorHAnsi" w:hAnsiTheme="minorHAnsi" w:cstheme="minorHAnsi"/>
          <w:lang w:eastAsia="fr-FR"/>
        </w:rPr>
        <w:t xml:space="preserve"> N°3</w:t>
      </w:r>
    </w:p>
    <w:p w:rsidR="00515B6E" w:rsidRPr="00A1494A" w:rsidRDefault="00515B6E" w:rsidP="00515B6E">
      <w:pPr>
        <w:tabs>
          <w:tab w:val="left" w:pos="8789"/>
        </w:tabs>
        <w:spacing w:line="276" w:lineRule="auto"/>
        <w:jc w:val="both"/>
        <w:rPr>
          <w:rFonts w:asciiTheme="minorHAnsi" w:hAnsiTheme="minorHAnsi" w:cstheme="minorHAnsi"/>
          <w:lang w:eastAsia="fr-FR"/>
        </w:rPr>
      </w:pPr>
    </w:p>
    <w:p w:rsidR="00515B6E" w:rsidRPr="00A1494A" w:rsidRDefault="00B1630D" w:rsidP="00515B6E">
      <w:pPr>
        <w:spacing w:line="276" w:lineRule="auto"/>
        <w:ind w:right="-143"/>
        <w:rPr>
          <w:rFonts w:asciiTheme="minorHAnsi" w:hAnsiTheme="minorHAnsi" w:cstheme="minorHAnsi"/>
          <w:b/>
          <w:u w:val="single"/>
          <w:lang w:eastAsia="fr-FR"/>
        </w:rPr>
      </w:pPr>
      <w:r w:rsidRPr="00A1494A">
        <w:rPr>
          <w:rFonts w:asciiTheme="minorHAnsi" w:hAnsiTheme="minorHAnsi" w:cstheme="minorHAnsi"/>
          <w:b/>
          <w:u w:val="single"/>
          <w:lang w:eastAsia="fr-FR"/>
        </w:rPr>
        <w:t>PRIX N° 4</w:t>
      </w:r>
      <w:r w:rsidR="00515B6E" w:rsidRPr="00A1494A">
        <w:rPr>
          <w:rFonts w:asciiTheme="minorHAnsi" w:hAnsiTheme="minorHAnsi" w:cstheme="minorHAnsi"/>
          <w:b/>
          <w:u w:val="single"/>
          <w:lang w:eastAsia="fr-FR"/>
        </w:rPr>
        <w:t>: CONSTRUCTION DES REGARDS A GRILLE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Rémunéré  à  l'unité  , l'équipement et  l'exécution  d' un regard à grille , suivant les directives  de  la  REDAL , d' une  hauteur  maximale  </w:t>
      </w:r>
      <w:smartTag w:uri="urn:schemas-microsoft-com:office:smarttags" w:element="metricconverter">
        <w:smartTagPr>
          <w:attr w:name="ProductID" w:val="1,70 m"/>
        </w:smartTagPr>
        <w:r w:rsidRPr="00A1494A">
          <w:rPr>
            <w:rFonts w:asciiTheme="minorHAnsi" w:hAnsiTheme="minorHAnsi" w:cstheme="minorHAnsi"/>
            <w:lang w:eastAsia="fr-FR"/>
          </w:rPr>
          <w:t>1,70 m</w:t>
        </w:r>
      </w:smartTag>
      <w:r w:rsidRPr="00A1494A">
        <w:rPr>
          <w:rFonts w:asciiTheme="minorHAnsi" w:hAnsiTheme="minorHAnsi" w:cstheme="minorHAnsi"/>
          <w:lang w:eastAsia="fr-FR"/>
        </w:rPr>
        <w:t xml:space="preserve">  en  béton  vibré  dosé   à    </w:t>
      </w:r>
      <w:smartTag w:uri="urn:schemas-microsoft-com:office:smarttags" w:element="metricconverter">
        <w:smartTagPr>
          <w:attr w:name="ProductID" w:val="350 kg"/>
        </w:smartTagPr>
        <w:r w:rsidRPr="00A1494A">
          <w:rPr>
            <w:rFonts w:asciiTheme="minorHAnsi" w:hAnsiTheme="minorHAnsi" w:cstheme="minorHAnsi"/>
            <w:lang w:eastAsia="fr-FR"/>
          </w:rPr>
          <w:t>350 Kg</w:t>
        </w:r>
      </w:smartTag>
      <w:r w:rsidRPr="00A1494A">
        <w:rPr>
          <w:rFonts w:asciiTheme="minorHAnsi" w:hAnsiTheme="minorHAnsi" w:cstheme="minorHAnsi"/>
          <w:lang w:eastAsia="fr-FR"/>
        </w:rPr>
        <w:t xml:space="preserve">  de  ciment  CPJ 45  ,  y  compris  :</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terrassements  en terrain de  toute nature y compris le  rocher  et  à  toute  profondeur.</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Evacuation des déblais  excédentaires  au  lieu  indiqué  par  le  Maître  d'Ouvrage.     </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Châssis  en  béton  armé</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Toutes   sujétions  de  coffrage  et  d'étanchéité.  </w:t>
      </w:r>
    </w:p>
    <w:p w:rsidR="00B1630D" w:rsidRPr="00A1494A" w:rsidRDefault="00B1630D"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Fonte ductile (grille, appareil siphoïde, cadre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Ce prix comprend en outre les terrassements en toute nature pour la bonne exécution des regards et toutes sujétions.   </w:t>
      </w:r>
    </w:p>
    <w:p w:rsidR="00515B6E" w:rsidRPr="00A1494A" w:rsidRDefault="00515B6E" w:rsidP="00515B6E">
      <w:pPr>
        <w:spacing w:line="276" w:lineRule="auto"/>
        <w:jc w:val="both"/>
        <w:rPr>
          <w:rFonts w:asciiTheme="minorHAnsi" w:hAnsiTheme="minorHAnsi" w:cstheme="minorHAnsi"/>
          <w:bCs/>
          <w:iCs/>
        </w:rPr>
      </w:pPr>
      <w:r w:rsidRPr="00A1494A">
        <w:rPr>
          <w:rFonts w:asciiTheme="minorHAnsi" w:hAnsiTheme="minorHAnsi" w:cstheme="minorHAnsi"/>
        </w:rPr>
        <w:t xml:space="preserve">Ouvrage payé à l’unité  au prix </w:t>
      </w:r>
      <w:r w:rsidR="00B1630D" w:rsidRPr="00A1494A">
        <w:rPr>
          <w:rFonts w:asciiTheme="minorHAnsi" w:hAnsiTheme="minorHAnsi" w:cstheme="minorHAnsi"/>
          <w:lang w:eastAsia="fr-FR"/>
        </w:rPr>
        <w:t xml:space="preserve"> N°4</w:t>
      </w:r>
      <w:r w:rsidRPr="00A1494A">
        <w:rPr>
          <w:rFonts w:asciiTheme="minorHAnsi" w:hAnsiTheme="minorHAnsi" w:cstheme="minorHAnsi"/>
          <w:bCs/>
          <w:iCs/>
        </w:rPr>
        <w:t>.</w:t>
      </w:r>
    </w:p>
    <w:p w:rsidR="00515B6E" w:rsidRPr="00A1494A" w:rsidRDefault="00515B6E" w:rsidP="00515B6E">
      <w:pPr>
        <w:spacing w:line="276" w:lineRule="auto"/>
        <w:jc w:val="both"/>
        <w:rPr>
          <w:rFonts w:asciiTheme="minorHAnsi" w:hAnsiTheme="minorHAnsi" w:cstheme="minorHAnsi"/>
          <w:lang w:eastAsia="fr-FR"/>
        </w:rPr>
      </w:pPr>
    </w:p>
    <w:p w:rsidR="00D260FA" w:rsidRDefault="00D260FA" w:rsidP="00515B6E">
      <w:pPr>
        <w:spacing w:line="276" w:lineRule="auto"/>
        <w:jc w:val="both"/>
        <w:rPr>
          <w:rFonts w:asciiTheme="minorHAnsi" w:hAnsiTheme="minorHAnsi" w:cstheme="minorHAnsi"/>
          <w:b/>
          <w:u w:val="single"/>
          <w:lang w:eastAsia="fr-FR"/>
        </w:rPr>
      </w:pPr>
    </w:p>
    <w:p w:rsidR="00D260FA" w:rsidRDefault="00D260FA" w:rsidP="00515B6E">
      <w:pPr>
        <w:spacing w:line="276" w:lineRule="auto"/>
        <w:jc w:val="both"/>
        <w:rPr>
          <w:rFonts w:asciiTheme="minorHAnsi" w:hAnsiTheme="minorHAnsi" w:cstheme="minorHAnsi"/>
          <w:b/>
          <w:u w:val="single"/>
          <w:lang w:eastAsia="fr-FR"/>
        </w:rPr>
      </w:pPr>
    </w:p>
    <w:p w:rsidR="00D260FA" w:rsidRDefault="00D260FA" w:rsidP="00515B6E">
      <w:pPr>
        <w:spacing w:line="276" w:lineRule="auto"/>
        <w:jc w:val="both"/>
        <w:rPr>
          <w:rFonts w:asciiTheme="minorHAnsi" w:hAnsiTheme="minorHAnsi" w:cstheme="minorHAnsi"/>
          <w:b/>
          <w:u w:val="single"/>
          <w:lang w:eastAsia="fr-FR"/>
        </w:rPr>
      </w:pPr>
    </w:p>
    <w:p w:rsidR="00515B6E" w:rsidRPr="00A1494A" w:rsidRDefault="00515B6E" w:rsidP="00515B6E">
      <w:pPr>
        <w:spacing w:line="276" w:lineRule="auto"/>
        <w:jc w:val="both"/>
        <w:rPr>
          <w:rFonts w:asciiTheme="minorHAnsi" w:hAnsiTheme="minorHAnsi" w:cstheme="minorHAnsi"/>
          <w:b/>
          <w:u w:val="single"/>
          <w:lang w:eastAsia="fr-FR"/>
        </w:rPr>
      </w:pPr>
      <w:r w:rsidRPr="00A1494A">
        <w:rPr>
          <w:rFonts w:asciiTheme="minorHAnsi" w:hAnsiTheme="minorHAnsi" w:cstheme="minorHAnsi"/>
          <w:b/>
          <w:u w:val="single"/>
          <w:lang w:eastAsia="fr-FR"/>
        </w:rPr>
        <w:t>PRIX  N</w:t>
      </w:r>
      <w:r w:rsidR="00B1630D" w:rsidRPr="00A1494A">
        <w:rPr>
          <w:rFonts w:asciiTheme="minorHAnsi" w:hAnsiTheme="minorHAnsi" w:cstheme="minorHAnsi"/>
          <w:b/>
          <w:u w:val="single"/>
          <w:lang w:eastAsia="fr-FR"/>
        </w:rPr>
        <w:t>°5</w:t>
      </w:r>
      <w:r w:rsidRPr="00A1494A">
        <w:rPr>
          <w:rFonts w:asciiTheme="minorHAnsi" w:hAnsiTheme="minorHAnsi" w:cstheme="minorHAnsi"/>
          <w:b/>
          <w:u w:val="single"/>
          <w:lang w:eastAsia="fr-FR"/>
        </w:rPr>
        <w:t xml:space="preserve"> :   COUCHE  DE  FONDATION EN  GNF1 :</w:t>
      </w:r>
    </w:p>
    <w:p w:rsidR="00515B6E" w:rsidRPr="00A1494A" w:rsidRDefault="00515B6E" w:rsidP="00B1630D">
      <w:pPr>
        <w:spacing w:line="276" w:lineRule="auto"/>
        <w:ind w:firstLine="540"/>
        <w:jc w:val="both"/>
        <w:rPr>
          <w:rFonts w:asciiTheme="minorHAnsi" w:hAnsiTheme="minorHAnsi" w:cstheme="minorHAnsi"/>
        </w:rPr>
      </w:pPr>
      <w:r w:rsidRPr="00A1494A">
        <w:rPr>
          <w:rFonts w:asciiTheme="minorHAnsi" w:hAnsiTheme="minorHAnsi" w:cstheme="minorHAnsi"/>
        </w:rPr>
        <w:t xml:space="preserve">Rémunéré   au   m3    la   fourniture,   le   transport    et    la   mise   en œuvre de  matériaux   pour couche de fondation GNF1 en grave non traitée  0/40   sur   une   épaisseur   de   20 cm,   pour   l'exécution  de   la  couche  de   fondations  </w:t>
      </w:r>
      <w:r w:rsidR="00B1630D" w:rsidRPr="00A1494A">
        <w:rPr>
          <w:rFonts w:asciiTheme="minorHAnsi" w:hAnsiTheme="minorHAnsi" w:cstheme="minorHAnsi"/>
        </w:rPr>
        <w:t xml:space="preserve">des rues </w:t>
      </w:r>
      <w:r w:rsidRPr="00A1494A">
        <w:rPr>
          <w:rFonts w:asciiTheme="minorHAnsi" w:hAnsiTheme="minorHAnsi" w:cstheme="minorHAnsi"/>
        </w:rPr>
        <w:t>,  suivant   les   prescriptions   de   l'article 7 – 6  du chapitre 7,   y    compris :</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Préparation  du  fond  de   forme  :  mise   à   la  côte  éventuellement  par  déblai  ou  remblai   avec  ou  sans   apports.</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 xml:space="preserve">Répandage  mécanique </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 xml:space="preserve">Arrosage,   compactage   à   95 %   de   l'OPM   pour   une   couche   de   </w:t>
      </w:r>
      <w:smartTag w:uri="urn:schemas-microsoft-com:office:smarttags" w:element="metricconverter">
        <w:smartTagPr>
          <w:attr w:name="ProductID" w:val="20 cm"/>
        </w:smartTagPr>
        <w:r w:rsidRPr="00A1494A">
          <w:rPr>
            <w:rFonts w:asciiTheme="minorHAnsi" w:hAnsiTheme="minorHAnsi" w:cstheme="minorHAnsi"/>
          </w:rPr>
          <w:t>20 cm</w:t>
        </w:r>
      </w:smartTag>
      <w:r w:rsidRPr="00A1494A">
        <w:rPr>
          <w:rFonts w:asciiTheme="minorHAnsi" w:hAnsiTheme="minorHAnsi" w:cstheme="minorHAnsi"/>
        </w:rPr>
        <w:t xml:space="preserve">   d'épaisseur  et  réglage  de   l'assise.</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Reprofilage.</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Toutes   sujétions.</w:t>
      </w:r>
    </w:p>
    <w:p w:rsidR="00515B6E" w:rsidRPr="00A1494A" w:rsidRDefault="00515B6E" w:rsidP="00515B6E">
      <w:pPr>
        <w:spacing w:line="276" w:lineRule="auto"/>
        <w:ind w:firstLine="540"/>
        <w:jc w:val="both"/>
        <w:rPr>
          <w:rFonts w:asciiTheme="minorHAnsi" w:hAnsiTheme="minorHAnsi" w:cstheme="minorHAnsi"/>
        </w:rPr>
      </w:pPr>
      <w:r w:rsidRPr="00A1494A">
        <w:rPr>
          <w:rFonts w:asciiTheme="minorHAnsi" w:hAnsiTheme="minorHAnsi" w:cstheme="minorHAnsi"/>
        </w:rPr>
        <w:t>L’entreprise  ne  peut  commencer  l’étalage  de  la  couche  de  fondation  GNF  qu’après  la  réception  de  la couche  de  forme  par  le  Maître  d’ouvrage   , avec  les résultats des  essais  du  compactage  du  fond  de  forme à 95% de l’OPM.</w:t>
      </w:r>
    </w:p>
    <w:p w:rsidR="00515B6E" w:rsidRPr="00A1494A" w:rsidRDefault="00515B6E" w:rsidP="00B1630D">
      <w:pPr>
        <w:spacing w:line="276" w:lineRule="auto"/>
        <w:ind w:firstLine="540"/>
        <w:jc w:val="both"/>
        <w:rPr>
          <w:rFonts w:asciiTheme="minorHAnsi" w:hAnsiTheme="minorHAnsi" w:cstheme="minorHAnsi"/>
        </w:rPr>
      </w:pPr>
      <w:r w:rsidRPr="00A1494A">
        <w:rPr>
          <w:rFonts w:asciiTheme="minorHAnsi" w:hAnsiTheme="minorHAnsi" w:cstheme="minorHAnsi"/>
        </w:rPr>
        <w:t>Ce  prix   s'applique   au  mètre  cube   pour  une  épaisseur  mesurée  après  compactage,  sans  la  déduction  des  parties  des  regards  et  chambres.</w:t>
      </w:r>
    </w:p>
    <w:p w:rsidR="00515B6E" w:rsidRPr="00A1494A" w:rsidRDefault="00515B6E" w:rsidP="00B1630D">
      <w:pPr>
        <w:spacing w:line="276" w:lineRule="auto"/>
        <w:ind w:firstLine="540"/>
        <w:jc w:val="both"/>
        <w:rPr>
          <w:rFonts w:asciiTheme="minorHAnsi" w:hAnsiTheme="minorHAnsi" w:cstheme="minorHAnsi"/>
          <w:lang w:eastAsia="fr-FR"/>
        </w:rPr>
      </w:pPr>
      <w:r w:rsidRPr="00A1494A">
        <w:rPr>
          <w:rFonts w:asciiTheme="minorHAnsi" w:hAnsiTheme="minorHAnsi" w:cstheme="minorHAnsi"/>
        </w:rPr>
        <w:t xml:space="preserve">Payé  au  mètre  cube  au  prix  N°  </w:t>
      </w:r>
      <w:r w:rsidR="00B1630D" w:rsidRPr="00A1494A">
        <w:rPr>
          <w:rFonts w:asciiTheme="minorHAnsi" w:hAnsiTheme="minorHAnsi" w:cstheme="minorHAnsi"/>
        </w:rPr>
        <w:t>5</w:t>
      </w:r>
      <w:r w:rsidRPr="00A1494A">
        <w:rPr>
          <w:rFonts w:asciiTheme="minorHAnsi" w:hAnsiTheme="minorHAnsi" w:cstheme="minorHAnsi"/>
        </w:rPr>
        <w:t> :</w:t>
      </w:r>
      <w:r w:rsidRPr="00A1494A">
        <w:rPr>
          <w:rFonts w:asciiTheme="minorHAnsi" w:hAnsiTheme="minorHAnsi" w:cstheme="minorHAnsi"/>
        </w:rPr>
        <w:tab/>
      </w:r>
      <w:r w:rsidRPr="00A1494A">
        <w:rPr>
          <w:rFonts w:asciiTheme="minorHAnsi" w:hAnsiTheme="minorHAnsi" w:cstheme="minorHAnsi"/>
        </w:rPr>
        <w:tab/>
      </w:r>
      <w:r w:rsidRPr="00A1494A">
        <w:rPr>
          <w:rFonts w:asciiTheme="minorHAnsi" w:hAnsiTheme="minorHAnsi" w:cstheme="minorHAnsi"/>
          <w:lang w:eastAsia="fr-FR"/>
        </w:rPr>
        <w:tab/>
      </w:r>
    </w:p>
    <w:p w:rsidR="00515B6E" w:rsidRPr="00A1494A" w:rsidRDefault="00515B6E" w:rsidP="00515B6E">
      <w:pPr>
        <w:spacing w:line="276" w:lineRule="auto"/>
        <w:jc w:val="both"/>
        <w:rPr>
          <w:rFonts w:asciiTheme="minorHAnsi" w:hAnsiTheme="minorHAnsi" w:cstheme="minorHAnsi"/>
          <w:b/>
          <w:u w:val="single"/>
          <w:lang w:eastAsia="fr-FR"/>
        </w:rPr>
      </w:pPr>
    </w:p>
    <w:p w:rsidR="00515B6E" w:rsidRPr="00A1494A" w:rsidRDefault="00515B6E" w:rsidP="00541723">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sidR="00B1630D" w:rsidRPr="00A1494A">
        <w:rPr>
          <w:rFonts w:asciiTheme="minorHAnsi" w:hAnsiTheme="minorHAnsi" w:cstheme="minorHAnsi"/>
          <w:b/>
          <w:u w:val="single"/>
          <w:lang w:eastAsia="fr-FR"/>
        </w:rPr>
        <w:t>6</w:t>
      </w:r>
      <w:r w:rsidRPr="00A1494A">
        <w:rPr>
          <w:rFonts w:asciiTheme="minorHAnsi" w:hAnsiTheme="minorHAnsi" w:cstheme="minorHAnsi"/>
          <w:b/>
          <w:bCs/>
          <w:u w:val="single"/>
          <w:lang w:eastAsia="fr-FR"/>
        </w:rPr>
        <w:t xml:space="preserve">:   </w:t>
      </w:r>
      <w:r w:rsidRPr="00A1494A">
        <w:rPr>
          <w:rFonts w:asciiTheme="minorHAnsi" w:hAnsiTheme="minorHAnsi" w:cstheme="minorHAnsi"/>
          <w:b/>
          <w:bCs/>
          <w:u w:val="single"/>
        </w:rPr>
        <w:t xml:space="preserve">REVETEMENT  EN  BETON  </w:t>
      </w:r>
      <w:r w:rsidR="00541723" w:rsidRPr="00A1494A">
        <w:rPr>
          <w:rFonts w:asciiTheme="minorHAnsi" w:hAnsiTheme="minorHAnsi" w:cstheme="minorHAnsi"/>
          <w:b/>
          <w:bCs/>
          <w:u w:val="single"/>
        </w:rPr>
        <w:t xml:space="preserve">LEGEREMNT ARME TRAITE </w:t>
      </w:r>
      <w:r w:rsidRPr="00A1494A">
        <w:rPr>
          <w:rFonts w:asciiTheme="minorHAnsi" w:hAnsiTheme="minorHAnsi" w:cstheme="minorHAnsi"/>
          <w:b/>
          <w:bCs/>
          <w:u w:val="single"/>
        </w:rPr>
        <w:t xml:space="preserve"> </w:t>
      </w:r>
      <w:r w:rsidR="00541723" w:rsidRPr="00A1494A">
        <w:rPr>
          <w:rFonts w:asciiTheme="minorHAnsi" w:hAnsiTheme="minorHAnsi" w:cstheme="minorHAnsi"/>
          <w:b/>
          <w:bCs/>
          <w:u w:val="single"/>
        </w:rPr>
        <w:t>A L’HELICOPTERE</w:t>
      </w:r>
      <w:r w:rsidRPr="00A1494A">
        <w:rPr>
          <w:rFonts w:asciiTheme="minorHAnsi" w:hAnsiTheme="minorHAnsi" w:cstheme="minorHAnsi"/>
          <w:b/>
          <w:bCs/>
          <w:u w:val="single"/>
        </w:rPr>
        <w:t xml:space="preserve"> </w:t>
      </w:r>
      <w:r w:rsidR="00541723" w:rsidRPr="00A1494A">
        <w:rPr>
          <w:rFonts w:asciiTheme="minorHAnsi" w:hAnsiTheme="minorHAnsi" w:cstheme="minorHAnsi"/>
          <w:b/>
          <w:bCs/>
          <w:u w:val="single"/>
        </w:rPr>
        <w:t xml:space="preserve">DE </w:t>
      </w:r>
      <w:smartTag w:uri="urn:schemas-microsoft-com:office:smarttags" w:element="metricconverter">
        <w:smartTagPr>
          <w:attr w:name="ProductID" w:val="10 cm"/>
        </w:smartTagPr>
        <w:r w:rsidRPr="00A1494A">
          <w:rPr>
            <w:rFonts w:asciiTheme="minorHAnsi" w:hAnsiTheme="minorHAnsi" w:cstheme="minorHAnsi"/>
            <w:b/>
            <w:bCs/>
            <w:u w:val="single"/>
          </w:rPr>
          <w:t>10 CM</w:t>
        </w:r>
      </w:smartTag>
      <w:r w:rsidRPr="00A1494A">
        <w:rPr>
          <w:rFonts w:asciiTheme="minorHAnsi" w:hAnsiTheme="minorHAnsi" w:cstheme="minorHAnsi"/>
          <w:b/>
          <w:bCs/>
          <w:u w:val="single"/>
        </w:rPr>
        <w:t xml:space="preserve"> D’EPAISSEUR</w:t>
      </w:r>
      <w:r w:rsidR="00541723" w:rsidRPr="00A1494A">
        <w:rPr>
          <w:rFonts w:asciiTheme="minorHAnsi" w:hAnsiTheme="minorHAnsi" w:cstheme="minorHAnsi"/>
          <w:b/>
          <w:bCs/>
          <w:u w:val="single"/>
        </w:rPr>
        <w:t> :</w:t>
      </w:r>
    </w:p>
    <w:p w:rsidR="00541723" w:rsidRPr="00A1494A" w:rsidRDefault="00515B6E" w:rsidP="00541723">
      <w:pPr>
        <w:spacing w:line="276" w:lineRule="auto"/>
        <w:ind w:left="1" w:firstLine="1"/>
        <w:jc w:val="both"/>
        <w:rPr>
          <w:rFonts w:asciiTheme="minorHAnsi" w:hAnsiTheme="minorHAnsi" w:cstheme="minorHAnsi"/>
        </w:rPr>
      </w:pPr>
      <w:r w:rsidRPr="00A1494A">
        <w:rPr>
          <w:rFonts w:asciiTheme="minorHAnsi" w:hAnsiTheme="minorHAnsi" w:cstheme="minorHAnsi"/>
        </w:rPr>
        <w:t xml:space="preserve">Rémunéré  au  mètre   carré,  </w:t>
      </w:r>
      <w:r w:rsidR="00541723" w:rsidRPr="00A1494A">
        <w:rPr>
          <w:rFonts w:asciiTheme="minorHAnsi" w:hAnsiTheme="minorHAnsi" w:cstheme="minorHAnsi"/>
        </w:rPr>
        <w:t xml:space="preserve">l’exécution d’un revêtement en béton légèrement armé dosé </w:t>
      </w:r>
      <w:r w:rsidR="00D260FA">
        <w:rPr>
          <w:rFonts w:asciiTheme="minorHAnsi" w:hAnsiTheme="minorHAnsi" w:cstheme="minorHAnsi"/>
        </w:rPr>
        <w:t>à 350 kg / m3 en ciment CPJ 45 ,</w:t>
      </w:r>
      <w:r w:rsidR="00541723" w:rsidRPr="00A1494A">
        <w:rPr>
          <w:rFonts w:asciiTheme="minorHAnsi" w:hAnsiTheme="minorHAnsi" w:cstheme="minorHAnsi"/>
        </w:rPr>
        <w:t xml:space="preserve"> de 10 cm d’épaisseur y compris pentes, ferraillage en treillis soudé de 4mm mailles de 15 x 15 cm , les joints suivant plan d’exécution. Le dallage doit être Soigneusement réglé.</w:t>
      </w:r>
    </w:p>
    <w:p w:rsidR="00541723" w:rsidRPr="00A1494A" w:rsidRDefault="00541723" w:rsidP="00541723">
      <w:pPr>
        <w:spacing w:line="276" w:lineRule="auto"/>
        <w:ind w:left="1" w:firstLine="1"/>
        <w:jc w:val="both"/>
        <w:rPr>
          <w:rFonts w:asciiTheme="minorHAnsi" w:hAnsiTheme="minorHAnsi" w:cstheme="minorHAnsi"/>
        </w:rPr>
      </w:pPr>
      <w:r w:rsidRPr="00A1494A">
        <w:rPr>
          <w:rFonts w:asciiTheme="minorHAnsi" w:hAnsiTheme="minorHAnsi" w:cstheme="minorHAnsi"/>
        </w:rPr>
        <w:t xml:space="preserve"> Ce prix comprend également :</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Fourniture, transport et mise en œuvre du béton.</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Fourniture, transport et mise en œuvre du ferraillage.</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Nettoyage avant dallage sans plus value.</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Compactage, balayage et élimination des rejets.</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La mise à niveau des regards d’assainissement et boites de branchement</w:t>
      </w:r>
    </w:p>
    <w:p w:rsidR="00541723" w:rsidRPr="00A1494A" w:rsidRDefault="00541723" w:rsidP="00541723">
      <w:pPr>
        <w:spacing w:line="276" w:lineRule="auto"/>
        <w:jc w:val="both"/>
        <w:rPr>
          <w:rFonts w:asciiTheme="minorHAnsi" w:hAnsiTheme="minorHAnsi" w:cstheme="minorHAnsi"/>
        </w:rPr>
      </w:pPr>
      <w:r w:rsidRPr="00A1494A">
        <w:rPr>
          <w:rFonts w:asciiTheme="minorHAnsi" w:hAnsiTheme="minorHAnsi" w:cstheme="minorHAnsi"/>
        </w:rPr>
        <w:t xml:space="preserve">Toutes sujétions de fourniture et </w:t>
      </w:r>
      <w:r w:rsidR="00AC4080" w:rsidRPr="00A1494A">
        <w:rPr>
          <w:rFonts w:asciiTheme="minorHAnsi" w:hAnsiTheme="minorHAnsi" w:cstheme="minorHAnsi"/>
        </w:rPr>
        <w:t>pose.</w:t>
      </w:r>
    </w:p>
    <w:p w:rsidR="00515B6E" w:rsidRPr="00A1494A" w:rsidRDefault="00515B6E" w:rsidP="00541723">
      <w:pPr>
        <w:spacing w:line="276" w:lineRule="auto"/>
        <w:jc w:val="both"/>
        <w:rPr>
          <w:rFonts w:asciiTheme="minorHAnsi" w:hAnsiTheme="minorHAnsi" w:cstheme="minorHAnsi"/>
        </w:rPr>
      </w:pPr>
    </w:p>
    <w:p w:rsidR="00515B6E" w:rsidRPr="00A1494A" w:rsidRDefault="00515B6E" w:rsidP="00541723">
      <w:pPr>
        <w:spacing w:line="276" w:lineRule="auto"/>
        <w:jc w:val="both"/>
        <w:rPr>
          <w:rFonts w:asciiTheme="minorHAnsi" w:hAnsiTheme="minorHAnsi" w:cstheme="minorHAnsi"/>
        </w:rPr>
      </w:pPr>
      <w:r w:rsidRPr="00A1494A">
        <w:rPr>
          <w:rFonts w:asciiTheme="minorHAnsi" w:hAnsiTheme="minorHAnsi" w:cstheme="minorHAnsi"/>
        </w:rPr>
        <w:t xml:space="preserve">Ce  prix  s’applique  au  mètre  carré  de  surface  exécutée, sans  la  déduction  des  parties  des  regards  et  chambres,  Payé   au  mètre  carré  au  prix  N° </w:t>
      </w:r>
      <w:bookmarkStart w:id="30" w:name="_Toc318297963"/>
      <w:bookmarkStart w:id="31" w:name="_Toc314557836"/>
      <w:bookmarkStart w:id="32" w:name="_Toc314557524"/>
      <w:r w:rsidR="00541723" w:rsidRPr="00A1494A">
        <w:rPr>
          <w:rFonts w:asciiTheme="minorHAnsi" w:hAnsiTheme="minorHAnsi" w:cstheme="minorHAnsi"/>
        </w:rPr>
        <w:t>6</w:t>
      </w:r>
      <w:r w:rsidRPr="00A1494A">
        <w:rPr>
          <w:rFonts w:asciiTheme="minorHAnsi" w:hAnsiTheme="minorHAnsi" w:cstheme="minorHAnsi"/>
        </w:rPr>
        <w:tab/>
      </w:r>
    </w:p>
    <w:p w:rsidR="00515B6E" w:rsidRPr="00A1494A" w:rsidRDefault="00515B6E" w:rsidP="00515B6E">
      <w:pPr>
        <w:spacing w:line="276" w:lineRule="auto"/>
        <w:jc w:val="both"/>
        <w:rPr>
          <w:rFonts w:asciiTheme="minorHAnsi" w:hAnsiTheme="minorHAnsi" w:cstheme="minorHAnsi"/>
        </w:rPr>
      </w:pPr>
    </w:p>
    <w:bookmarkEnd w:id="30"/>
    <w:bookmarkEnd w:id="31"/>
    <w:bookmarkEnd w:id="32"/>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rsidR="00515B6E" w:rsidRPr="00A1494A" w:rsidRDefault="00515B6E" w:rsidP="00515B6E">
      <w:pPr>
        <w:rPr>
          <w:rFonts w:asciiTheme="minorHAnsi" w:hAnsiTheme="minorHAnsi" w:cstheme="minorHAnsi"/>
          <w:sz w:val="18"/>
          <w:szCs w:val="18"/>
          <w:lang w:eastAsia="fr-FR"/>
        </w:rPr>
      </w:pPr>
    </w:p>
    <w:p w:rsidR="00881A55" w:rsidRPr="00A1494A" w:rsidRDefault="00881A55" w:rsidP="00EB3E36">
      <w:pPr>
        <w:suppressAutoHyphens/>
        <w:ind w:right="-285"/>
        <w:jc w:val="both"/>
        <w:rPr>
          <w:rFonts w:asciiTheme="minorHAnsi" w:hAnsiTheme="minorHAnsi" w:cstheme="minorHAnsi"/>
          <w:sz w:val="24"/>
          <w:szCs w:val="24"/>
        </w:rPr>
      </w:pPr>
    </w:p>
    <w:p w:rsidR="00011F6B" w:rsidRPr="00A1494A" w:rsidRDefault="00011F6B"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515B6E" w:rsidRPr="00A1494A" w:rsidRDefault="00515B6E" w:rsidP="00011F6B">
      <w:pPr>
        <w:ind w:right="-285"/>
        <w:rPr>
          <w:rFonts w:asciiTheme="minorHAnsi" w:hAnsiTheme="minorHAnsi" w:cstheme="minorHAnsi"/>
          <w:sz w:val="24"/>
          <w:szCs w:val="24"/>
        </w:rPr>
      </w:pPr>
    </w:p>
    <w:p w:rsidR="00515B6E" w:rsidRPr="00A1494A" w:rsidRDefault="00515B6E" w:rsidP="00011F6B">
      <w:pPr>
        <w:ind w:right="-285"/>
        <w:rPr>
          <w:rFonts w:asciiTheme="minorHAnsi" w:hAnsiTheme="minorHAnsi" w:cstheme="minorHAnsi"/>
          <w:sz w:val="24"/>
          <w:szCs w:val="24"/>
        </w:rPr>
      </w:pPr>
    </w:p>
    <w:p w:rsidR="00515B6E" w:rsidRPr="00A1494A" w:rsidRDefault="00515B6E" w:rsidP="00011F6B">
      <w:pPr>
        <w:ind w:right="-285"/>
        <w:rPr>
          <w:rFonts w:asciiTheme="minorHAnsi" w:hAnsiTheme="minorHAnsi" w:cstheme="minorHAnsi"/>
          <w:sz w:val="24"/>
          <w:szCs w:val="24"/>
        </w:rPr>
      </w:pPr>
    </w:p>
    <w:p w:rsidR="00044FCB" w:rsidRPr="00A1494A" w:rsidRDefault="00044FCB" w:rsidP="00011F6B">
      <w:pPr>
        <w:ind w:right="-285"/>
        <w:rPr>
          <w:rFonts w:asciiTheme="minorHAnsi" w:hAnsiTheme="minorHAnsi" w:cstheme="minorHAnsi"/>
          <w:sz w:val="24"/>
          <w:szCs w:val="24"/>
        </w:rPr>
      </w:pPr>
    </w:p>
    <w:p w:rsidR="00044FCB" w:rsidRPr="00A1494A" w:rsidRDefault="00044FCB" w:rsidP="00011F6B">
      <w:pPr>
        <w:ind w:right="-285"/>
        <w:rPr>
          <w:rFonts w:asciiTheme="minorHAnsi" w:hAnsiTheme="minorHAnsi" w:cstheme="minorHAnsi"/>
          <w:sz w:val="24"/>
          <w:szCs w:val="24"/>
        </w:rPr>
      </w:pPr>
    </w:p>
    <w:p w:rsidR="00044FCB" w:rsidRPr="00A1494A" w:rsidRDefault="00044FCB" w:rsidP="00011F6B">
      <w:pPr>
        <w:ind w:right="-285"/>
        <w:rPr>
          <w:rFonts w:asciiTheme="minorHAnsi" w:hAnsiTheme="minorHAnsi" w:cstheme="minorHAnsi"/>
          <w:sz w:val="24"/>
          <w:szCs w:val="24"/>
        </w:rPr>
      </w:pPr>
    </w:p>
    <w:p w:rsidR="00011F6B" w:rsidRPr="00A1494A" w:rsidRDefault="00011F6B" w:rsidP="00011F6B">
      <w:pPr>
        <w:ind w:right="-285"/>
        <w:jc w:val="both"/>
        <w:rPr>
          <w:rFonts w:asciiTheme="minorHAnsi" w:hAnsiTheme="minorHAnsi" w:cstheme="minorHAnsi"/>
          <w:sz w:val="24"/>
          <w:szCs w:val="24"/>
        </w:rPr>
      </w:pPr>
    </w:p>
    <w:p w:rsidR="0004065B" w:rsidRPr="00A1494A" w:rsidRDefault="0004065B" w:rsidP="003570E2">
      <w:pPr>
        <w:pStyle w:val="Retraitcorpsdetexte3"/>
        <w:ind w:left="0"/>
        <w:rPr>
          <w:rFonts w:asciiTheme="minorHAnsi" w:hAnsiTheme="minorHAnsi" w:cstheme="minorHAnsi"/>
          <w:sz w:val="24"/>
          <w:szCs w:val="24"/>
        </w:rPr>
      </w:pPr>
    </w:p>
    <w:p w:rsidR="0004065B" w:rsidRPr="00A1494A" w:rsidRDefault="0004065B" w:rsidP="003570E2">
      <w:pPr>
        <w:pStyle w:val="Retraitcorpsdetexte3"/>
        <w:ind w:left="0"/>
        <w:rPr>
          <w:rFonts w:asciiTheme="minorHAnsi" w:hAnsiTheme="minorHAnsi" w:cstheme="minorHAnsi"/>
          <w:sz w:val="24"/>
          <w:szCs w:val="24"/>
        </w:rPr>
      </w:pPr>
    </w:p>
    <w:p w:rsidR="0004065B" w:rsidRPr="00A1494A" w:rsidRDefault="0004065B" w:rsidP="003570E2">
      <w:pPr>
        <w:pStyle w:val="Retraitcorpsdetexte3"/>
        <w:ind w:left="0"/>
        <w:rPr>
          <w:rFonts w:asciiTheme="minorHAnsi" w:hAnsiTheme="minorHAnsi" w:cstheme="minorHAnsi"/>
          <w:sz w:val="24"/>
          <w:szCs w:val="24"/>
        </w:rPr>
      </w:pPr>
    </w:p>
    <w:p w:rsidR="0004065B" w:rsidRPr="00A1494A" w:rsidRDefault="0004065B"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04065B" w:rsidRPr="00A1494A" w:rsidRDefault="0004065B"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76550B" w:rsidRPr="00A1494A" w:rsidRDefault="0076550B" w:rsidP="003570E2">
      <w:pPr>
        <w:pStyle w:val="Retraitcorpsdetexte3"/>
        <w:ind w:left="0"/>
        <w:rPr>
          <w:rFonts w:asciiTheme="minorHAnsi" w:hAnsiTheme="minorHAnsi" w:cstheme="minorHAnsi"/>
          <w:sz w:val="28"/>
          <w:szCs w:val="28"/>
        </w:rPr>
      </w:pPr>
    </w:p>
    <w:p w:rsidR="008B6E87" w:rsidRPr="00A1494A" w:rsidRDefault="008B6E87" w:rsidP="003570E2">
      <w:pPr>
        <w:pStyle w:val="Retraitcorpsdetexte3"/>
        <w:ind w:left="0"/>
        <w:rPr>
          <w:rFonts w:asciiTheme="minorHAnsi" w:hAnsiTheme="minorHAnsi" w:cstheme="minorHAnsi"/>
          <w:sz w:val="24"/>
          <w:szCs w:val="24"/>
        </w:rPr>
      </w:pPr>
    </w:p>
    <w:p w:rsidR="00D430BA" w:rsidRPr="00A1494A" w:rsidRDefault="008B6E87" w:rsidP="00E163B3">
      <w:pPr>
        <w:jc w:val="center"/>
        <w:rPr>
          <w:rFonts w:asciiTheme="minorHAnsi" w:hAnsiTheme="minorHAnsi" w:cstheme="minorHAnsi"/>
          <w:b/>
          <w:bCs/>
          <w:sz w:val="32"/>
          <w:szCs w:val="32"/>
        </w:rPr>
      </w:pPr>
      <w:r w:rsidRPr="00A1494A">
        <w:rPr>
          <w:rFonts w:asciiTheme="minorHAnsi" w:hAnsiTheme="minorHAnsi" w:cstheme="minorHAnsi"/>
          <w:b/>
          <w:bCs/>
          <w:sz w:val="32"/>
          <w:szCs w:val="32"/>
        </w:rPr>
        <w:t xml:space="preserve">MARCHE N° </w:t>
      </w:r>
      <w:r w:rsidR="00E163B3">
        <w:rPr>
          <w:rFonts w:asciiTheme="minorHAnsi" w:hAnsiTheme="minorHAnsi" w:cstheme="minorHAnsi"/>
          <w:b/>
          <w:bCs/>
          <w:sz w:val="32"/>
          <w:szCs w:val="32"/>
        </w:rPr>
        <w:t>27</w:t>
      </w:r>
      <w:r w:rsidRPr="00A1494A">
        <w:rPr>
          <w:rFonts w:asciiTheme="minorHAnsi" w:hAnsiTheme="minorHAnsi" w:cstheme="minorHAnsi"/>
          <w:sz w:val="32"/>
          <w:szCs w:val="32"/>
        </w:rPr>
        <w:t xml:space="preserve"> </w:t>
      </w:r>
      <w:r w:rsidR="00D430BA" w:rsidRPr="00A1494A">
        <w:rPr>
          <w:rFonts w:asciiTheme="minorHAnsi" w:hAnsiTheme="minorHAnsi" w:cstheme="minorHAnsi"/>
          <w:b/>
          <w:bCs/>
          <w:sz w:val="32"/>
          <w:szCs w:val="32"/>
        </w:rPr>
        <w:t>/CS/201</w:t>
      </w:r>
      <w:r w:rsidR="00044FCB" w:rsidRPr="00A1494A">
        <w:rPr>
          <w:rFonts w:asciiTheme="minorHAnsi" w:hAnsiTheme="minorHAnsi" w:cstheme="minorHAnsi"/>
          <w:b/>
          <w:bCs/>
          <w:sz w:val="32"/>
          <w:szCs w:val="32"/>
        </w:rPr>
        <w:t>9</w:t>
      </w:r>
    </w:p>
    <w:p w:rsidR="00D430BA" w:rsidRPr="00A1494A" w:rsidRDefault="00D430BA" w:rsidP="00D430BA">
      <w:pPr>
        <w:jc w:val="center"/>
        <w:rPr>
          <w:rFonts w:asciiTheme="minorHAnsi" w:hAnsiTheme="minorHAnsi" w:cstheme="minorHAnsi"/>
          <w:b/>
          <w:sz w:val="32"/>
          <w:szCs w:val="32"/>
        </w:rPr>
      </w:pPr>
    </w:p>
    <w:p w:rsidR="00C42A75" w:rsidRPr="00A1494A" w:rsidRDefault="00D430BA" w:rsidP="00C42A75">
      <w:pPr>
        <w:pStyle w:val="Titre"/>
        <w:rPr>
          <w:rFonts w:asciiTheme="minorHAnsi" w:hAnsiTheme="minorHAnsi" w:cstheme="minorHAnsi"/>
          <w:b/>
          <w:bCs/>
          <w:color w:val="000000"/>
          <w:sz w:val="32"/>
          <w:szCs w:val="32"/>
        </w:rPr>
      </w:pPr>
      <w:r w:rsidRPr="00A1494A">
        <w:rPr>
          <w:rFonts w:asciiTheme="minorHAnsi" w:hAnsiTheme="minorHAnsi" w:cstheme="minorHAnsi"/>
          <w:b/>
          <w:bCs/>
        </w:rPr>
        <w:t xml:space="preserve">OBJET : </w:t>
      </w:r>
      <w:r w:rsidR="00C42A75" w:rsidRPr="00A1494A">
        <w:rPr>
          <w:rFonts w:asciiTheme="minorHAnsi" w:hAnsiTheme="minorHAnsi" w:cstheme="minorHAnsi"/>
          <w:b/>
          <w:bCs/>
          <w:color w:val="000000"/>
          <w:sz w:val="32"/>
          <w:szCs w:val="32"/>
        </w:rPr>
        <w:t>AMENAGEMENT DES QUARTIERS SOUS EQUIPES – QUARTIER HAY INBIAT</w:t>
      </w:r>
    </w:p>
    <w:p w:rsidR="00D430BA" w:rsidRPr="00A1494A" w:rsidRDefault="00D430BA" w:rsidP="00C42A75">
      <w:pPr>
        <w:pStyle w:val="Titre"/>
        <w:rPr>
          <w:rFonts w:asciiTheme="minorHAnsi" w:hAnsiTheme="minorHAnsi" w:cstheme="minorHAnsi"/>
          <w:b/>
          <w:bCs/>
        </w:rPr>
      </w:pPr>
    </w:p>
    <w:p w:rsidR="00D430BA" w:rsidRPr="00A1494A" w:rsidRDefault="00D430BA" w:rsidP="00D430BA">
      <w:pPr>
        <w:jc w:val="both"/>
        <w:rPr>
          <w:rFonts w:asciiTheme="minorHAnsi" w:hAnsiTheme="minorHAnsi" w:cstheme="minorHAnsi"/>
          <w:b/>
          <w:bCs/>
        </w:rPr>
      </w:pPr>
      <w:r w:rsidRPr="00A1494A">
        <w:rPr>
          <w:rFonts w:asciiTheme="minorHAnsi" w:hAnsiTheme="minorHAnsi" w:cstheme="minorHAnsi"/>
          <w:b/>
          <w:bCs/>
        </w:rPr>
        <w:t>Marché passé par appel d’offre ouvert sur offre de prix en application l’al 2 § 1 de l’article 16 et § 1 de l’article 17 et al. 3 § 3 de l’article 17 du décret n° 2-12-349 du 8 Joumada I 1434 (20 Mars 2013) relatif aux marchés publics</w:t>
      </w:r>
    </w:p>
    <w:p w:rsidR="00D430BA" w:rsidRPr="00A1494A" w:rsidRDefault="00D430BA" w:rsidP="00D430BA">
      <w:pPr>
        <w:spacing w:after="120"/>
        <w:rPr>
          <w:rFonts w:asciiTheme="minorHAnsi" w:hAnsiTheme="minorHAnsi" w:cstheme="minorHAnsi"/>
          <w:b/>
          <w:bCs/>
          <w:caps/>
        </w:rPr>
      </w:pPr>
    </w:p>
    <w:p w:rsidR="00875A0C" w:rsidRPr="00A1494A" w:rsidRDefault="00875A0C" w:rsidP="00875A0C">
      <w:pPr>
        <w:pStyle w:val="Retraitcorpsdetexte3"/>
        <w:ind w:left="0"/>
        <w:rPr>
          <w:rFonts w:asciiTheme="minorHAnsi" w:hAnsiTheme="minorHAnsi" w:cstheme="minorHAnsi"/>
          <w:b/>
          <w:iCs/>
          <w:sz w:val="22"/>
          <w:szCs w:val="22"/>
        </w:rPr>
      </w:pPr>
      <w:r w:rsidRPr="00A1494A">
        <w:rPr>
          <w:rFonts w:asciiTheme="minorHAnsi" w:hAnsiTheme="minorHAnsi" w:cstheme="minorHAnsi"/>
          <w:b/>
          <w:bCs/>
          <w:caps/>
          <w:sz w:val="24"/>
          <w:szCs w:val="24"/>
        </w:rPr>
        <w:t>pour un montant de (</w:t>
      </w:r>
      <w:r w:rsidRPr="00A1494A">
        <w:rPr>
          <w:rFonts w:asciiTheme="minorHAnsi" w:hAnsiTheme="minorHAnsi" w:cstheme="minorHAnsi"/>
          <w:i/>
          <w:iCs/>
          <w:sz w:val="24"/>
          <w:szCs w:val="24"/>
        </w:rPr>
        <w:t>en chiffres et</w:t>
      </w:r>
      <w:r w:rsidRPr="00A1494A">
        <w:rPr>
          <w:rFonts w:asciiTheme="minorHAnsi" w:hAnsiTheme="minorHAnsi" w:cstheme="minorHAnsi"/>
          <w:b/>
          <w:bCs/>
          <w:caps/>
          <w:sz w:val="24"/>
          <w:szCs w:val="24"/>
        </w:rPr>
        <w:t xml:space="preserve"> </w:t>
      </w:r>
      <w:r w:rsidRPr="00A1494A">
        <w:rPr>
          <w:rFonts w:asciiTheme="minorHAnsi" w:hAnsiTheme="minorHAnsi" w:cstheme="minorHAnsi"/>
          <w:i/>
          <w:iCs/>
          <w:sz w:val="24"/>
          <w:szCs w:val="24"/>
        </w:rPr>
        <w:t>en lettres</w:t>
      </w:r>
      <w:r w:rsidRPr="00A1494A">
        <w:rPr>
          <w:rFonts w:asciiTheme="minorHAnsi" w:hAnsiTheme="minorHAnsi" w:cstheme="minorHAnsi"/>
          <w:b/>
          <w:bCs/>
          <w:sz w:val="24"/>
          <w:szCs w:val="24"/>
        </w:rPr>
        <w:t>)</w:t>
      </w:r>
      <w:r w:rsidRPr="00A1494A">
        <w:rPr>
          <w:rFonts w:asciiTheme="minorHAnsi" w:hAnsiTheme="minorHAnsi" w:cstheme="minorHAnsi"/>
          <w:b/>
          <w:bCs/>
          <w:szCs w:val="28"/>
        </w:rPr>
        <w:t> </w:t>
      </w:r>
      <w:r w:rsidRPr="00A1494A">
        <w:rPr>
          <w:rFonts w:asciiTheme="minorHAnsi" w:hAnsiTheme="minorHAnsi" w:cstheme="minorHAnsi"/>
          <w:b/>
          <w:iCs/>
          <w:sz w:val="22"/>
          <w:szCs w:val="22"/>
        </w:rPr>
        <w:t>:…………………………………...........</w:t>
      </w:r>
    </w:p>
    <w:p w:rsidR="00875A0C" w:rsidRPr="00A1494A" w:rsidRDefault="00875A0C" w:rsidP="00875A0C">
      <w:pPr>
        <w:pStyle w:val="Retraitcorpsdetexte3"/>
        <w:ind w:left="0"/>
        <w:rPr>
          <w:rFonts w:asciiTheme="minorHAnsi" w:hAnsiTheme="minorHAnsi" w:cstheme="minorHAnsi"/>
          <w:b/>
          <w:iCs/>
          <w:sz w:val="22"/>
          <w:szCs w:val="22"/>
        </w:rPr>
      </w:pPr>
      <w:r w:rsidRPr="00A1494A">
        <w:rPr>
          <w:rFonts w:asciiTheme="minorHAnsi" w:hAnsiTheme="minorHAnsi" w:cstheme="minorHAnsi"/>
          <w:b/>
          <w:iCs/>
          <w:sz w:val="22"/>
          <w:szCs w:val="22"/>
        </w:rPr>
        <w:t>....…………………………………………………………………………………………………………</w:t>
      </w:r>
    </w:p>
    <w:p w:rsidR="00C42A75" w:rsidRPr="00A1494A" w:rsidRDefault="00C42A75" w:rsidP="00D430BA">
      <w:pPr>
        <w:jc w:val="center"/>
        <w:rPr>
          <w:rFonts w:asciiTheme="minorHAnsi" w:hAnsiTheme="minorHAnsi" w:cstheme="minorHAnsi"/>
          <w:b/>
          <w:bCs/>
        </w:rPr>
      </w:pPr>
    </w:p>
    <w:p w:rsidR="00C42A75" w:rsidRPr="00A1494A" w:rsidRDefault="00C42A75" w:rsidP="00D430BA">
      <w:pPr>
        <w:jc w:val="center"/>
        <w:rPr>
          <w:rFonts w:asciiTheme="minorHAnsi" w:hAnsiTheme="minorHAnsi" w:cstheme="minorHAnsi"/>
          <w:b/>
          <w:bCs/>
        </w:rPr>
      </w:pPr>
    </w:p>
    <w:p w:rsidR="00C42A75" w:rsidRPr="00A1494A" w:rsidRDefault="00C42A75" w:rsidP="00D430BA">
      <w:pPr>
        <w:jc w:val="center"/>
        <w:rPr>
          <w:rFonts w:asciiTheme="minorHAnsi" w:hAnsiTheme="minorHAnsi" w:cstheme="minorHAnsi"/>
          <w:b/>
          <w:bCs/>
        </w:rPr>
      </w:pPr>
    </w:p>
    <w:p w:rsidR="00D430BA" w:rsidRPr="00A1494A" w:rsidRDefault="00D430BA" w:rsidP="00D430BA">
      <w:pPr>
        <w:jc w:val="center"/>
        <w:rPr>
          <w:rFonts w:asciiTheme="minorHAnsi" w:hAnsiTheme="minorHAnsi" w:cstheme="minorHAnsi"/>
          <w:b/>
          <w:bCs/>
          <w:caps/>
        </w:rPr>
      </w:pPr>
      <w:r w:rsidRPr="00A1494A">
        <w:rPr>
          <w:rFonts w:asciiTheme="minorHAnsi" w:hAnsiTheme="minorHAnsi" w:cstheme="minorHAnsi"/>
          <w:b/>
          <w:bCs/>
          <w:caps/>
        </w:rPr>
        <w:t>PRESENTE   PAR :</w:t>
      </w:r>
    </w:p>
    <w:p w:rsidR="00D430BA" w:rsidRPr="00A1494A" w:rsidRDefault="00D430BA" w:rsidP="00D430BA">
      <w:pPr>
        <w:rPr>
          <w:rFonts w:asciiTheme="minorHAnsi" w:hAnsiTheme="minorHAnsi" w:cstheme="minorHAnsi"/>
          <w:b/>
          <w:bCs/>
          <w:caps/>
        </w:rPr>
      </w:pPr>
    </w:p>
    <w:p w:rsidR="00D430BA" w:rsidRPr="00A1494A" w:rsidRDefault="00D430BA" w:rsidP="00D430BA">
      <w:pPr>
        <w:rPr>
          <w:rFonts w:asciiTheme="minorHAnsi" w:hAnsiTheme="minorHAnsi" w:cstheme="minorHAnsi"/>
          <w:b/>
          <w:bCs/>
          <w:caps/>
        </w:rPr>
      </w:pPr>
    </w:p>
    <w:p w:rsidR="00D430BA" w:rsidRPr="00A1494A" w:rsidRDefault="00D430BA" w:rsidP="00D430BA">
      <w:pPr>
        <w:rPr>
          <w:rFonts w:asciiTheme="minorHAnsi" w:hAnsiTheme="minorHAnsi" w:cstheme="minorHAnsi"/>
          <w:caps/>
          <w:sz w:val="28"/>
          <w:szCs w:val="28"/>
        </w:rPr>
      </w:pPr>
    </w:p>
    <w:p w:rsidR="00D430BA" w:rsidRPr="00A1494A" w:rsidRDefault="00D430BA" w:rsidP="00D430BA">
      <w:pPr>
        <w:rPr>
          <w:rFonts w:asciiTheme="minorHAnsi" w:hAnsiTheme="minorHAnsi" w:cstheme="minorHAnsi"/>
          <w:caps/>
          <w:szCs w:val="28"/>
        </w:rPr>
      </w:pPr>
    </w:p>
    <w:p w:rsidR="00D430BA" w:rsidRPr="00A1494A" w:rsidRDefault="00D430BA" w:rsidP="00D430BA">
      <w:pPr>
        <w:rPr>
          <w:rFonts w:asciiTheme="minorHAnsi" w:hAnsiTheme="minorHAnsi" w:cstheme="minorHAnsi"/>
          <w:caps/>
          <w:szCs w:val="28"/>
        </w:rPr>
      </w:pPr>
    </w:p>
    <w:p w:rsidR="00D430BA" w:rsidRPr="00A1494A" w:rsidRDefault="00D430BA" w:rsidP="00D430BA">
      <w:pPr>
        <w:rPr>
          <w:rFonts w:asciiTheme="minorHAnsi" w:hAnsiTheme="minorHAnsi" w:cstheme="minorHAnsi"/>
          <w:caps/>
          <w:szCs w:val="28"/>
        </w:rPr>
      </w:pPr>
    </w:p>
    <w:p w:rsidR="00D430BA" w:rsidRPr="00A1494A" w:rsidRDefault="00D430BA" w:rsidP="00D430BA">
      <w:pPr>
        <w:rPr>
          <w:rFonts w:asciiTheme="minorHAnsi" w:hAnsiTheme="minorHAnsi" w:cstheme="minorHAnsi"/>
          <w:i/>
          <w:caps/>
        </w:rPr>
      </w:pPr>
      <w:r w:rsidRPr="00A1494A">
        <w:rPr>
          <w:rFonts w:asciiTheme="minorHAnsi" w:hAnsiTheme="minorHAnsi" w:cstheme="minorHAnsi"/>
          <w:i/>
          <w:caps/>
        </w:rPr>
        <w:t xml:space="preserve">                                                         </w:t>
      </w:r>
      <w:r w:rsidR="00785AA7">
        <w:rPr>
          <w:rFonts w:asciiTheme="minorHAnsi" w:hAnsiTheme="minorHAnsi" w:cstheme="minorHAnsi"/>
          <w:i/>
          <w:caps/>
        </w:rPr>
        <w:t xml:space="preserve">                    </w:t>
      </w:r>
      <w:r w:rsidRPr="00A1494A">
        <w:rPr>
          <w:rFonts w:asciiTheme="minorHAnsi" w:hAnsiTheme="minorHAnsi" w:cstheme="minorHAnsi"/>
          <w:i/>
          <w:caps/>
        </w:rPr>
        <w:t xml:space="preserve">       a Sale, le :………….…………</w:t>
      </w:r>
    </w:p>
    <w:p w:rsidR="00D430BA" w:rsidRPr="00A1494A" w:rsidRDefault="00D430BA" w:rsidP="00D430BA">
      <w:pPr>
        <w:rPr>
          <w:rFonts w:asciiTheme="minorHAnsi" w:hAnsiTheme="minorHAnsi" w:cstheme="minorHAnsi"/>
          <w:caps/>
          <w:sz w:val="16"/>
          <w:szCs w:val="16"/>
        </w:rPr>
      </w:pPr>
    </w:p>
    <w:p w:rsidR="00D430BA" w:rsidRPr="00A1494A" w:rsidRDefault="00D430BA" w:rsidP="00D430BA">
      <w:pPr>
        <w:rPr>
          <w:rFonts w:asciiTheme="minorHAnsi" w:hAnsiTheme="minorHAnsi" w:cstheme="minorHAnsi"/>
          <w:b/>
          <w:bCs/>
          <w:caps/>
          <w:szCs w:val="28"/>
        </w:rPr>
      </w:pPr>
    </w:p>
    <w:p w:rsidR="00D430BA" w:rsidRPr="00A1494A" w:rsidRDefault="00D430BA" w:rsidP="00D430BA">
      <w:pPr>
        <w:rPr>
          <w:rFonts w:asciiTheme="minorHAnsi" w:hAnsiTheme="minorHAnsi" w:cstheme="minorHAnsi"/>
          <w:b/>
          <w:bCs/>
          <w:caps/>
        </w:rPr>
      </w:pPr>
      <w:r w:rsidRPr="00A1494A">
        <w:rPr>
          <w:rFonts w:asciiTheme="minorHAnsi" w:hAnsiTheme="minorHAnsi" w:cstheme="minorHAnsi"/>
          <w:b/>
          <w:bCs/>
          <w:caps/>
        </w:rPr>
        <w:t xml:space="preserve">le PRESIdENT DE LA COMMUNE                                                     lu et accépté par :   </w:t>
      </w:r>
    </w:p>
    <w:p w:rsidR="00D430BA" w:rsidRPr="00A1494A" w:rsidRDefault="00D430BA" w:rsidP="00D430BA">
      <w:pPr>
        <w:rPr>
          <w:rFonts w:asciiTheme="minorHAnsi" w:hAnsiTheme="minorHAnsi" w:cstheme="minorHAnsi"/>
          <w:caps/>
          <w:szCs w:val="28"/>
        </w:rPr>
      </w:pPr>
      <w:r w:rsidRPr="00A1494A">
        <w:rPr>
          <w:rFonts w:asciiTheme="minorHAnsi" w:hAnsiTheme="minorHAnsi" w:cstheme="minorHAnsi"/>
          <w:b/>
          <w:bCs/>
          <w:caps/>
        </w:rPr>
        <w:t xml:space="preserve">                 DE Salé :                                                                                (</w:t>
      </w:r>
      <w:r w:rsidRPr="00A1494A">
        <w:rPr>
          <w:rFonts w:asciiTheme="minorHAnsi" w:hAnsiTheme="minorHAnsi" w:cstheme="minorHAnsi"/>
          <w:b/>
          <w:bCs/>
        </w:rPr>
        <w:t>L'Entrepreneur</w:t>
      </w:r>
      <w:r w:rsidRPr="00A1494A">
        <w:rPr>
          <w:rFonts w:asciiTheme="minorHAnsi" w:hAnsiTheme="minorHAnsi" w:cstheme="minorHAnsi"/>
          <w:caps/>
          <w:szCs w:val="28"/>
        </w:rPr>
        <w:t xml:space="preserve">) </w:t>
      </w:r>
    </w:p>
    <w:p w:rsidR="00D430BA" w:rsidRPr="00A1494A" w:rsidRDefault="00D430BA" w:rsidP="00D430BA">
      <w:pPr>
        <w:rPr>
          <w:rFonts w:asciiTheme="minorHAnsi" w:hAnsiTheme="minorHAnsi" w:cstheme="minorHAnsi"/>
          <w:b/>
          <w:bCs/>
          <w:caps/>
          <w:sz w:val="16"/>
          <w:szCs w:val="16"/>
        </w:rPr>
      </w:pPr>
    </w:p>
    <w:p w:rsidR="00D430BA" w:rsidRPr="00A1494A" w:rsidRDefault="00D430BA" w:rsidP="00D430BA">
      <w:pPr>
        <w:rPr>
          <w:rFonts w:asciiTheme="minorHAnsi" w:hAnsiTheme="minorHAnsi" w:cstheme="minorHAnsi"/>
          <w:caps/>
          <w:szCs w:val="28"/>
        </w:rPr>
      </w:pPr>
    </w:p>
    <w:p w:rsidR="00D430BA" w:rsidRPr="00A1494A" w:rsidRDefault="00D430BA" w:rsidP="00D430BA">
      <w:pPr>
        <w:rPr>
          <w:rFonts w:asciiTheme="minorHAnsi" w:hAnsiTheme="minorHAnsi" w:cstheme="minorHAnsi"/>
          <w:caps/>
          <w:szCs w:val="28"/>
        </w:rPr>
      </w:pPr>
      <w:r w:rsidRPr="00A1494A">
        <w:rPr>
          <w:rFonts w:asciiTheme="minorHAnsi" w:hAnsiTheme="minorHAnsi" w:cstheme="minorHAnsi"/>
          <w:caps/>
          <w:szCs w:val="28"/>
        </w:rPr>
        <w:tab/>
      </w:r>
      <w:r w:rsidRPr="00A1494A">
        <w:rPr>
          <w:rFonts w:asciiTheme="minorHAnsi" w:hAnsiTheme="minorHAnsi" w:cstheme="minorHAnsi"/>
          <w:caps/>
          <w:szCs w:val="28"/>
        </w:rPr>
        <w:tab/>
      </w:r>
      <w:r w:rsidRPr="00A1494A">
        <w:rPr>
          <w:rFonts w:asciiTheme="minorHAnsi" w:hAnsiTheme="minorHAnsi" w:cstheme="minorHAnsi"/>
          <w:caps/>
          <w:szCs w:val="28"/>
        </w:rPr>
        <w:tab/>
      </w:r>
      <w:r w:rsidRPr="00A1494A">
        <w:rPr>
          <w:rFonts w:asciiTheme="minorHAnsi" w:hAnsiTheme="minorHAnsi" w:cstheme="minorHAnsi"/>
          <w:caps/>
          <w:szCs w:val="28"/>
        </w:rPr>
        <w:tab/>
      </w:r>
    </w:p>
    <w:p w:rsidR="00D430BA" w:rsidRPr="00A1494A" w:rsidRDefault="00D430BA" w:rsidP="00D430BA">
      <w:pPr>
        <w:rPr>
          <w:rFonts w:asciiTheme="minorHAnsi" w:hAnsiTheme="minorHAnsi" w:cstheme="minorHAnsi"/>
          <w:caps/>
          <w:szCs w:val="28"/>
        </w:rPr>
      </w:pPr>
    </w:p>
    <w:p w:rsidR="00D430BA" w:rsidRPr="00A1494A" w:rsidRDefault="00D430BA" w:rsidP="00D430BA">
      <w:pPr>
        <w:rPr>
          <w:rFonts w:asciiTheme="minorHAnsi" w:hAnsiTheme="minorHAnsi" w:cstheme="minorHAnsi"/>
          <w:caps/>
          <w:szCs w:val="28"/>
        </w:rPr>
      </w:pPr>
    </w:p>
    <w:p w:rsidR="00D430BA" w:rsidRPr="00A1494A" w:rsidRDefault="00D430BA" w:rsidP="00D430BA">
      <w:pPr>
        <w:rPr>
          <w:rFonts w:asciiTheme="minorHAnsi" w:hAnsiTheme="minorHAnsi" w:cstheme="minorHAnsi"/>
          <w:caps/>
          <w:szCs w:val="28"/>
        </w:rPr>
      </w:pPr>
    </w:p>
    <w:p w:rsidR="00D430BA" w:rsidRPr="00A1494A" w:rsidRDefault="00D430BA" w:rsidP="00D430BA">
      <w:pPr>
        <w:rPr>
          <w:rFonts w:asciiTheme="minorHAnsi" w:hAnsiTheme="minorHAnsi" w:cstheme="minorHAnsi"/>
          <w:caps/>
          <w:szCs w:val="28"/>
        </w:rPr>
      </w:pPr>
    </w:p>
    <w:p w:rsidR="00D430BA" w:rsidRPr="00A1494A" w:rsidRDefault="00D430BA" w:rsidP="00D430BA">
      <w:pPr>
        <w:rPr>
          <w:rFonts w:asciiTheme="minorHAnsi" w:hAnsiTheme="minorHAnsi" w:cstheme="minorHAnsi"/>
          <w:caps/>
          <w:szCs w:val="28"/>
        </w:rPr>
      </w:pPr>
    </w:p>
    <w:p w:rsidR="00D430BA" w:rsidRPr="00A1494A" w:rsidRDefault="00D430BA" w:rsidP="00D430BA">
      <w:pPr>
        <w:rPr>
          <w:rFonts w:asciiTheme="minorHAnsi" w:hAnsiTheme="minorHAnsi" w:cstheme="minorHAnsi"/>
          <w:caps/>
          <w:szCs w:val="28"/>
        </w:rPr>
      </w:pPr>
    </w:p>
    <w:p w:rsidR="00D430BA" w:rsidRPr="00A1494A" w:rsidRDefault="00785AA7" w:rsidP="00D430BA">
      <w:pPr>
        <w:rPr>
          <w:rFonts w:asciiTheme="minorHAnsi" w:hAnsiTheme="minorHAnsi" w:cstheme="minorHAnsi"/>
          <w:i/>
          <w:caps/>
        </w:rPr>
      </w:pPr>
      <w:r>
        <w:rPr>
          <w:rFonts w:asciiTheme="minorHAnsi" w:hAnsiTheme="minorHAnsi" w:cstheme="minorHAnsi"/>
          <w:i/>
          <w:caps/>
        </w:rPr>
        <w:t xml:space="preserve">   </w:t>
      </w:r>
      <w:r w:rsidR="00D430BA" w:rsidRPr="00A1494A">
        <w:rPr>
          <w:rFonts w:asciiTheme="minorHAnsi" w:hAnsiTheme="minorHAnsi" w:cstheme="minorHAnsi"/>
          <w:i/>
          <w:caps/>
        </w:rPr>
        <w:t xml:space="preserve">   a Salé, le :………….………</w:t>
      </w:r>
      <w:r w:rsidR="00D430BA" w:rsidRPr="00A1494A">
        <w:rPr>
          <w:rFonts w:asciiTheme="minorHAnsi" w:hAnsiTheme="minorHAnsi" w:cstheme="minorHAnsi"/>
          <w:b/>
          <w:bCs/>
          <w:caps/>
        </w:rPr>
        <w:tab/>
      </w:r>
      <w:r w:rsidR="00D430BA" w:rsidRPr="00A1494A">
        <w:rPr>
          <w:rFonts w:asciiTheme="minorHAnsi" w:hAnsiTheme="minorHAnsi" w:cstheme="minorHAnsi"/>
          <w:b/>
          <w:bCs/>
          <w:caps/>
        </w:rPr>
        <w:tab/>
        <w:t xml:space="preserve">                                              </w:t>
      </w:r>
      <w:r>
        <w:rPr>
          <w:rFonts w:asciiTheme="minorHAnsi" w:hAnsiTheme="minorHAnsi" w:cstheme="minorHAnsi"/>
          <w:b/>
          <w:bCs/>
          <w:caps/>
        </w:rPr>
        <w:t xml:space="preserve">                     </w:t>
      </w:r>
      <w:r w:rsidR="00D430BA" w:rsidRPr="00A1494A">
        <w:rPr>
          <w:rFonts w:asciiTheme="minorHAnsi" w:hAnsiTheme="minorHAnsi" w:cstheme="minorHAnsi"/>
          <w:b/>
          <w:bCs/>
          <w:caps/>
        </w:rPr>
        <w:t xml:space="preserve">  </w:t>
      </w:r>
      <w:r w:rsidR="00D430BA" w:rsidRPr="00A1494A">
        <w:rPr>
          <w:rFonts w:asciiTheme="minorHAnsi" w:hAnsiTheme="minorHAnsi" w:cstheme="minorHAnsi"/>
          <w:i/>
          <w:caps/>
        </w:rPr>
        <w:t>A…………..…... , Le :</w:t>
      </w:r>
    </w:p>
    <w:p w:rsidR="00D430BA" w:rsidRPr="00A1494A" w:rsidRDefault="00D430BA" w:rsidP="00D430BA">
      <w:pPr>
        <w:rPr>
          <w:rFonts w:asciiTheme="minorHAnsi" w:hAnsiTheme="minorHAnsi" w:cstheme="minorHAnsi"/>
          <w:i/>
          <w:caps/>
        </w:rPr>
      </w:pPr>
    </w:p>
    <w:p w:rsidR="00D430BA" w:rsidRPr="00A1494A" w:rsidRDefault="00D430BA" w:rsidP="00D430BA">
      <w:pPr>
        <w:rPr>
          <w:rFonts w:asciiTheme="minorHAnsi" w:hAnsiTheme="minorHAnsi" w:cstheme="minorHAnsi"/>
          <w:b/>
          <w:bCs/>
          <w:i/>
          <w:caps/>
        </w:rPr>
      </w:pPr>
      <w:r w:rsidRPr="00A1494A">
        <w:rPr>
          <w:rFonts w:asciiTheme="minorHAnsi" w:hAnsiTheme="minorHAnsi" w:cstheme="minorHAnsi"/>
          <w:b/>
          <w:caps/>
          <w:szCs w:val="28"/>
        </w:rPr>
        <w:t>VISE PAR                                                                                                    Approuve par :</w:t>
      </w:r>
    </w:p>
    <w:p w:rsidR="00D430BA" w:rsidRPr="00A1494A" w:rsidRDefault="00D430BA" w:rsidP="00D430BA">
      <w:pPr>
        <w:rPr>
          <w:rFonts w:asciiTheme="minorHAnsi" w:hAnsiTheme="minorHAnsi" w:cstheme="minorHAnsi"/>
        </w:rPr>
      </w:pPr>
    </w:p>
    <w:p w:rsidR="00D430BA" w:rsidRPr="00A1494A" w:rsidRDefault="00D430BA" w:rsidP="00D430BA">
      <w:pPr>
        <w:rPr>
          <w:rFonts w:asciiTheme="minorHAnsi" w:hAnsiTheme="minorHAnsi" w:cstheme="minorHAnsi"/>
        </w:rPr>
      </w:pPr>
    </w:p>
    <w:p w:rsidR="00D430BA" w:rsidRPr="00A1494A" w:rsidRDefault="00D430BA" w:rsidP="00D430BA">
      <w:pPr>
        <w:rPr>
          <w:rFonts w:asciiTheme="minorHAnsi" w:hAnsiTheme="minorHAnsi" w:cstheme="minorHAnsi"/>
        </w:rPr>
      </w:pPr>
    </w:p>
    <w:p w:rsidR="00D430BA" w:rsidRPr="00A1494A" w:rsidRDefault="00D430BA" w:rsidP="00D430BA">
      <w:pPr>
        <w:rPr>
          <w:rFonts w:asciiTheme="minorHAnsi" w:hAnsiTheme="minorHAnsi" w:cstheme="minorHAnsi"/>
        </w:rPr>
      </w:pPr>
    </w:p>
    <w:p w:rsidR="00D430BA" w:rsidRPr="00A1494A" w:rsidRDefault="00D430BA" w:rsidP="00D430BA">
      <w:pPr>
        <w:rPr>
          <w:rFonts w:asciiTheme="minorHAnsi" w:hAnsiTheme="minorHAnsi" w:cstheme="minorHAnsi"/>
        </w:rPr>
      </w:pPr>
    </w:p>
    <w:p w:rsidR="00D430BA" w:rsidRPr="00A1494A" w:rsidRDefault="00D430BA" w:rsidP="00D430BA">
      <w:pPr>
        <w:rPr>
          <w:rFonts w:asciiTheme="minorHAnsi" w:hAnsiTheme="minorHAnsi" w:cstheme="minorHAnsi"/>
        </w:rPr>
      </w:pPr>
    </w:p>
    <w:p w:rsidR="00D430BA" w:rsidRPr="00A1494A" w:rsidRDefault="00D430BA" w:rsidP="00D430BA">
      <w:pPr>
        <w:rPr>
          <w:rFonts w:asciiTheme="minorHAnsi" w:hAnsiTheme="minorHAnsi" w:cstheme="minorHAnsi"/>
        </w:rPr>
      </w:pPr>
    </w:p>
    <w:p w:rsidR="00D430BA" w:rsidRPr="00A1494A" w:rsidRDefault="00D430BA" w:rsidP="00D430BA">
      <w:pPr>
        <w:rPr>
          <w:rFonts w:asciiTheme="minorHAnsi" w:hAnsiTheme="minorHAnsi" w:cstheme="minorHAnsi"/>
        </w:rPr>
      </w:pPr>
    </w:p>
    <w:p w:rsidR="00D430BA" w:rsidRPr="00A1494A" w:rsidRDefault="00D430BA" w:rsidP="00D430BA">
      <w:pPr>
        <w:rPr>
          <w:rFonts w:asciiTheme="minorHAnsi" w:hAnsiTheme="minorHAnsi" w:cstheme="minorHAnsi"/>
        </w:rPr>
      </w:pPr>
    </w:p>
    <w:p w:rsidR="000B658C" w:rsidRPr="00A1494A" w:rsidRDefault="00D430BA" w:rsidP="00A1494A">
      <w:pPr>
        <w:rPr>
          <w:rFonts w:asciiTheme="minorHAnsi" w:hAnsiTheme="minorHAnsi" w:cstheme="minorHAnsi"/>
          <w:i/>
          <w:caps/>
        </w:rPr>
      </w:pPr>
      <w:r w:rsidRPr="00A1494A">
        <w:rPr>
          <w:rFonts w:asciiTheme="minorHAnsi" w:hAnsiTheme="minorHAnsi" w:cstheme="minorHAnsi"/>
          <w:i/>
          <w:caps/>
        </w:rPr>
        <w:t xml:space="preserve">   a Salé, le :………….………</w:t>
      </w:r>
      <w:r w:rsidRPr="00A1494A">
        <w:rPr>
          <w:rFonts w:asciiTheme="minorHAnsi" w:hAnsiTheme="minorHAnsi" w:cstheme="minorHAnsi"/>
          <w:b/>
          <w:bCs/>
          <w:caps/>
        </w:rPr>
        <w:tab/>
      </w:r>
      <w:r w:rsidRPr="00A1494A">
        <w:rPr>
          <w:rFonts w:asciiTheme="minorHAnsi" w:hAnsiTheme="minorHAnsi" w:cstheme="minorHAnsi"/>
          <w:b/>
          <w:bCs/>
          <w:caps/>
        </w:rPr>
        <w:tab/>
        <w:t xml:space="preserve">                                            </w:t>
      </w:r>
      <w:r w:rsidR="00785AA7">
        <w:rPr>
          <w:rFonts w:asciiTheme="minorHAnsi" w:hAnsiTheme="minorHAnsi" w:cstheme="minorHAnsi"/>
          <w:b/>
          <w:bCs/>
          <w:caps/>
        </w:rPr>
        <w:t xml:space="preserve">                      </w:t>
      </w:r>
      <w:r w:rsidRPr="00A1494A">
        <w:rPr>
          <w:rFonts w:asciiTheme="minorHAnsi" w:hAnsiTheme="minorHAnsi" w:cstheme="minorHAnsi"/>
          <w:b/>
          <w:bCs/>
          <w:caps/>
        </w:rPr>
        <w:t xml:space="preserve">          </w:t>
      </w:r>
      <w:r w:rsidRPr="00A1494A">
        <w:rPr>
          <w:rFonts w:asciiTheme="minorHAnsi" w:hAnsiTheme="minorHAnsi" w:cstheme="minorHAnsi"/>
          <w:i/>
          <w:caps/>
        </w:rPr>
        <w:t>A SALE, Le :</w:t>
      </w:r>
      <w:r w:rsidR="00A1494A">
        <w:rPr>
          <w:rFonts w:asciiTheme="minorHAnsi" w:hAnsiTheme="minorHAnsi" w:cstheme="minorHAnsi"/>
          <w:i/>
          <w:caps/>
        </w:rPr>
        <w:t>……………………………</w:t>
      </w:r>
    </w:p>
    <w:sectPr w:rsidR="000B658C" w:rsidRPr="00A1494A" w:rsidSect="00044FCB">
      <w:footerReference w:type="even" r:id="rId9"/>
      <w:footerReference w:type="default" r:id="rId10"/>
      <w:pgSz w:w="11906" w:h="16838"/>
      <w:pgMar w:top="851"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4B0" w:rsidRDefault="00AB74B0">
      <w:r>
        <w:separator/>
      </w:r>
    </w:p>
  </w:endnote>
  <w:endnote w:type="continuationSeparator" w:id="1">
    <w:p w:rsidR="00AB74B0" w:rsidRDefault="00AB74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435" w:rsidRDefault="00E3666A" w:rsidP="0098395E">
    <w:pPr>
      <w:pStyle w:val="Pieddepage"/>
      <w:framePr w:wrap="around" w:vAnchor="text" w:hAnchor="margin" w:xAlign="right" w:y="1"/>
      <w:rPr>
        <w:rStyle w:val="Numrodepage"/>
      </w:rPr>
    </w:pPr>
    <w:r>
      <w:rPr>
        <w:rStyle w:val="Numrodepage"/>
      </w:rPr>
      <w:fldChar w:fldCharType="begin"/>
    </w:r>
    <w:r w:rsidR="005C2435">
      <w:rPr>
        <w:rStyle w:val="Numrodepage"/>
      </w:rPr>
      <w:instrText xml:space="preserve">PAGE  </w:instrText>
    </w:r>
    <w:r>
      <w:rPr>
        <w:rStyle w:val="Numrodepage"/>
      </w:rPr>
      <w:fldChar w:fldCharType="end"/>
    </w:r>
  </w:p>
  <w:p w:rsidR="005C2435" w:rsidRDefault="005C2435" w:rsidP="0098395E">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435" w:rsidRPr="00523BE0" w:rsidRDefault="005C2435" w:rsidP="00C4636F">
    <w:pPr>
      <w:pStyle w:val="Pieddepage"/>
      <w:pBdr>
        <w:top w:val="thinThickSmallGap" w:sz="24" w:space="9" w:color="622423"/>
      </w:pBdr>
      <w:tabs>
        <w:tab w:val="clear" w:pos="4536"/>
        <w:tab w:val="clear" w:pos="9072"/>
        <w:tab w:val="right" w:pos="10000"/>
      </w:tabs>
      <w:rPr>
        <w:rFonts w:ascii="Cambria" w:hAnsi="Cambria"/>
      </w:rPr>
    </w:pPr>
    <w:r>
      <w:rPr>
        <w:rFonts w:ascii="Cambria" w:hAnsi="Cambria"/>
      </w:rPr>
      <w:t>CPS : Aménagement des quartiers sous équipés –Quartier Hay Inbiat</w:t>
    </w:r>
    <w:r w:rsidRPr="00523BE0">
      <w:rPr>
        <w:rFonts w:ascii="Cambria" w:hAnsi="Cambria"/>
      </w:rPr>
      <w:tab/>
      <w:t xml:space="preserve">Page </w:t>
    </w:r>
    <w:r w:rsidR="00E3666A" w:rsidRPr="00E3666A">
      <w:rPr>
        <w:rFonts w:ascii="Calibri" w:hAnsi="Calibri" w:cs="Arial"/>
      </w:rPr>
      <w:fldChar w:fldCharType="begin"/>
    </w:r>
    <w:r>
      <w:instrText>PAGE   \* MERGEFORMAT</w:instrText>
    </w:r>
    <w:r w:rsidR="00E3666A" w:rsidRPr="00E3666A">
      <w:rPr>
        <w:rFonts w:ascii="Calibri" w:hAnsi="Calibri" w:cs="Arial"/>
      </w:rPr>
      <w:fldChar w:fldCharType="separate"/>
    </w:r>
    <w:r w:rsidR="00E163B3" w:rsidRPr="00E163B3">
      <w:rPr>
        <w:rFonts w:ascii="Cambria" w:hAnsi="Cambria"/>
        <w:noProof/>
      </w:rPr>
      <w:t>24</w:t>
    </w:r>
    <w:r w:rsidR="00E3666A" w:rsidRPr="00523BE0">
      <w:rPr>
        <w:rFonts w:ascii="Cambria" w:hAnsi="Cambria"/>
      </w:rPr>
      <w:fldChar w:fldCharType="end"/>
    </w:r>
  </w:p>
  <w:p w:rsidR="005C2435" w:rsidRDefault="005C2435">
    <w:pPr>
      <w:pStyle w:val="Pieddepage"/>
    </w:pPr>
  </w:p>
  <w:p w:rsidR="005C2435" w:rsidRDefault="005C2435">
    <w:pPr>
      <w:pStyle w:val="Pieddepage"/>
    </w:pPr>
  </w:p>
  <w:p w:rsidR="005C2435" w:rsidRDefault="005C2435">
    <w:pPr>
      <w:pStyle w:val="Pieddepage"/>
    </w:pPr>
  </w:p>
  <w:p w:rsidR="005C2435" w:rsidRDefault="005C2435">
    <w:pPr>
      <w:pStyle w:val="Pieddepage"/>
    </w:pPr>
  </w:p>
  <w:p w:rsidR="005C2435" w:rsidRPr="00775BE4" w:rsidRDefault="005C243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4B0" w:rsidRDefault="00AB74B0">
      <w:r>
        <w:separator/>
      </w:r>
    </w:p>
  </w:footnote>
  <w:footnote w:type="continuationSeparator" w:id="1">
    <w:p w:rsidR="00AB74B0" w:rsidRDefault="00AB74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529EB"/>
    <w:multiLevelType w:val="hybridMultilevel"/>
    <w:tmpl w:val="BAFABAB4"/>
    <w:lvl w:ilvl="0" w:tplc="D74861BC">
      <w:start w:val="18"/>
      <w:numFmt w:val="bullet"/>
      <w:lvlText w:val="-"/>
      <w:lvlJc w:val="left"/>
      <w:pPr>
        <w:tabs>
          <w:tab w:val="num" w:pos="872"/>
        </w:tabs>
        <w:ind w:left="872" w:hanging="360"/>
      </w:pPr>
      <w:rPr>
        <w:rFonts w:ascii="Times New Roman" w:eastAsia="Times New Roman" w:hAnsi="Times New Roman" w:cs="Times New Roman" w:hint="default"/>
      </w:rPr>
    </w:lvl>
    <w:lvl w:ilvl="1" w:tplc="040C0003" w:tentative="1">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1">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4">
    <w:nsid w:val="23035FE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33C546D0"/>
    <w:multiLevelType w:val="hybridMultilevel"/>
    <w:tmpl w:val="C0DE9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8">
    <w:nsid w:val="578670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nsid w:val="7C483954"/>
    <w:multiLevelType w:val="hybridMultilevel"/>
    <w:tmpl w:val="E160CCD2"/>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num w:numId="1">
    <w:abstractNumId w:val="6"/>
  </w:num>
  <w:num w:numId="2">
    <w:abstractNumId w:val="5"/>
  </w:num>
  <w:num w:numId="3">
    <w:abstractNumId w:val="7"/>
  </w:num>
  <w:num w:numId="4">
    <w:abstractNumId w:val="9"/>
  </w:num>
  <w:num w:numId="5">
    <w:abstractNumId w:val="3"/>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 w:numId="9">
    <w:abstractNumId w:val="8"/>
  </w:num>
  <w:num w:numId="10">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425"/>
  <w:drawingGridHorizontalSpacing w:val="100"/>
  <w:displayHorizontalDrawingGridEvery w:val="2"/>
  <w:noPunctuationKerning/>
  <w:characterSpacingControl w:val="doNotCompress"/>
  <w:hdrShapeDefaults>
    <o:shapedefaults v:ext="edit" spidmax="62466"/>
  </w:hdrShapeDefaults>
  <w:footnotePr>
    <w:footnote w:id="0"/>
    <w:footnote w:id="1"/>
  </w:footnotePr>
  <w:endnotePr>
    <w:endnote w:id="0"/>
    <w:endnote w:id="1"/>
  </w:endnotePr>
  <w:compat>
    <w:useFELayout/>
  </w:compat>
  <w:rsids>
    <w:rsidRoot w:val="007A1FE4"/>
    <w:rsid w:val="000034C0"/>
    <w:rsid w:val="000053EA"/>
    <w:rsid w:val="000054EF"/>
    <w:rsid w:val="00006F29"/>
    <w:rsid w:val="00011F6B"/>
    <w:rsid w:val="00011FA8"/>
    <w:rsid w:val="00023B0A"/>
    <w:rsid w:val="0002695C"/>
    <w:rsid w:val="00031669"/>
    <w:rsid w:val="000317BA"/>
    <w:rsid w:val="00033915"/>
    <w:rsid w:val="00036AC9"/>
    <w:rsid w:val="00036DF8"/>
    <w:rsid w:val="0004065B"/>
    <w:rsid w:val="00041002"/>
    <w:rsid w:val="00044E07"/>
    <w:rsid w:val="00044FCB"/>
    <w:rsid w:val="00047332"/>
    <w:rsid w:val="000476C4"/>
    <w:rsid w:val="00053E4B"/>
    <w:rsid w:val="00057CC0"/>
    <w:rsid w:val="00057FD6"/>
    <w:rsid w:val="00067CA7"/>
    <w:rsid w:val="00071C61"/>
    <w:rsid w:val="000720E5"/>
    <w:rsid w:val="0007515B"/>
    <w:rsid w:val="000752F4"/>
    <w:rsid w:val="000763D7"/>
    <w:rsid w:val="0007734B"/>
    <w:rsid w:val="000820AA"/>
    <w:rsid w:val="00085D14"/>
    <w:rsid w:val="000914FC"/>
    <w:rsid w:val="000919D8"/>
    <w:rsid w:val="0009223B"/>
    <w:rsid w:val="000978A6"/>
    <w:rsid w:val="000A5021"/>
    <w:rsid w:val="000A62C8"/>
    <w:rsid w:val="000A7847"/>
    <w:rsid w:val="000A7868"/>
    <w:rsid w:val="000B24D7"/>
    <w:rsid w:val="000B3CB7"/>
    <w:rsid w:val="000B4176"/>
    <w:rsid w:val="000B593A"/>
    <w:rsid w:val="000B62BA"/>
    <w:rsid w:val="000B658C"/>
    <w:rsid w:val="000B71D0"/>
    <w:rsid w:val="000C4D9F"/>
    <w:rsid w:val="000C6FD2"/>
    <w:rsid w:val="000C7977"/>
    <w:rsid w:val="000C7A4F"/>
    <w:rsid w:val="000D1834"/>
    <w:rsid w:val="000D4FB6"/>
    <w:rsid w:val="000E25E5"/>
    <w:rsid w:val="000E4D14"/>
    <w:rsid w:val="000E55AD"/>
    <w:rsid w:val="000E6D58"/>
    <w:rsid w:val="000E7B14"/>
    <w:rsid w:val="000E7E00"/>
    <w:rsid w:val="000F0432"/>
    <w:rsid w:val="000F0CAD"/>
    <w:rsid w:val="000F1070"/>
    <w:rsid w:val="000F1114"/>
    <w:rsid w:val="000F199F"/>
    <w:rsid w:val="000F299D"/>
    <w:rsid w:val="000F3277"/>
    <w:rsid w:val="00101E1F"/>
    <w:rsid w:val="00107815"/>
    <w:rsid w:val="00110683"/>
    <w:rsid w:val="00111233"/>
    <w:rsid w:val="00111CD4"/>
    <w:rsid w:val="001170F6"/>
    <w:rsid w:val="00121CC3"/>
    <w:rsid w:val="00122DD3"/>
    <w:rsid w:val="0012390E"/>
    <w:rsid w:val="00126C42"/>
    <w:rsid w:val="00127F22"/>
    <w:rsid w:val="00132986"/>
    <w:rsid w:val="00134C50"/>
    <w:rsid w:val="0013579C"/>
    <w:rsid w:val="00141D05"/>
    <w:rsid w:val="0014612B"/>
    <w:rsid w:val="00147ED0"/>
    <w:rsid w:val="001504D3"/>
    <w:rsid w:val="00150919"/>
    <w:rsid w:val="00150CC7"/>
    <w:rsid w:val="00150E06"/>
    <w:rsid w:val="001518CA"/>
    <w:rsid w:val="00153968"/>
    <w:rsid w:val="00155E2B"/>
    <w:rsid w:val="00157D1F"/>
    <w:rsid w:val="001619E5"/>
    <w:rsid w:val="0016388E"/>
    <w:rsid w:val="00164CF9"/>
    <w:rsid w:val="001675B5"/>
    <w:rsid w:val="00172F4D"/>
    <w:rsid w:val="00173AC3"/>
    <w:rsid w:val="001756A0"/>
    <w:rsid w:val="0017744B"/>
    <w:rsid w:val="00177BB5"/>
    <w:rsid w:val="00180811"/>
    <w:rsid w:val="00181DC8"/>
    <w:rsid w:val="00185602"/>
    <w:rsid w:val="00187F8E"/>
    <w:rsid w:val="00192934"/>
    <w:rsid w:val="001933C8"/>
    <w:rsid w:val="00194861"/>
    <w:rsid w:val="00195BEA"/>
    <w:rsid w:val="001960F3"/>
    <w:rsid w:val="0019697B"/>
    <w:rsid w:val="00197BE8"/>
    <w:rsid w:val="001A0CD9"/>
    <w:rsid w:val="001A244A"/>
    <w:rsid w:val="001A3DAC"/>
    <w:rsid w:val="001B1895"/>
    <w:rsid w:val="001B19BC"/>
    <w:rsid w:val="001B3505"/>
    <w:rsid w:val="001B4D54"/>
    <w:rsid w:val="001B6319"/>
    <w:rsid w:val="001B75A6"/>
    <w:rsid w:val="001B7A7B"/>
    <w:rsid w:val="001B7B86"/>
    <w:rsid w:val="001B7F03"/>
    <w:rsid w:val="001C2845"/>
    <w:rsid w:val="001C2B06"/>
    <w:rsid w:val="001C3DA9"/>
    <w:rsid w:val="001C4059"/>
    <w:rsid w:val="001C7E2F"/>
    <w:rsid w:val="001D0DF4"/>
    <w:rsid w:val="001D4E32"/>
    <w:rsid w:val="001D5305"/>
    <w:rsid w:val="001D7A63"/>
    <w:rsid w:val="001D7D99"/>
    <w:rsid w:val="001E19F2"/>
    <w:rsid w:val="001E7094"/>
    <w:rsid w:val="001F2EA7"/>
    <w:rsid w:val="001F3A1F"/>
    <w:rsid w:val="001F4FD6"/>
    <w:rsid w:val="001F7344"/>
    <w:rsid w:val="00200824"/>
    <w:rsid w:val="00203DB0"/>
    <w:rsid w:val="00211829"/>
    <w:rsid w:val="0021334E"/>
    <w:rsid w:val="0021556E"/>
    <w:rsid w:val="0021633E"/>
    <w:rsid w:val="00221D5B"/>
    <w:rsid w:val="00223F6F"/>
    <w:rsid w:val="00224B0D"/>
    <w:rsid w:val="002302C7"/>
    <w:rsid w:val="0023183B"/>
    <w:rsid w:val="00233ED3"/>
    <w:rsid w:val="002354C1"/>
    <w:rsid w:val="00236AC1"/>
    <w:rsid w:val="0023761E"/>
    <w:rsid w:val="00240B2E"/>
    <w:rsid w:val="0024141A"/>
    <w:rsid w:val="00241D98"/>
    <w:rsid w:val="002440EE"/>
    <w:rsid w:val="002537EE"/>
    <w:rsid w:val="002571CF"/>
    <w:rsid w:val="00260EF3"/>
    <w:rsid w:val="00263DF2"/>
    <w:rsid w:val="00264667"/>
    <w:rsid w:val="00265AE3"/>
    <w:rsid w:val="00267BE2"/>
    <w:rsid w:val="00270065"/>
    <w:rsid w:val="002727A5"/>
    <w:rsid w:val="00277524"/>
    <w:rsid w:val="00277796"/>
    <w:rsid w:val="00281134"/>
    <w:rsid w:val="00286CA8"/>
    <w:rsid w:val="00287198"/>
    <w:rsid w:val="002878C0"/>
    <w:rsid w:val="0029478F"/>
    <w:rsid w:val="00294C5E"/>
    <w:rsid w:val="00295498"/>
    <w:rsid w:val="0029615E"/>
    <w:rsid w:val="002A1B58"/>
    <w:rsid w:val="002A1C42"/>
    <w:rsid w:val="002A4D19"/>
    <w:rsid w:val="002A78CF"/>
    <w:rsid w:val="002A7D3A"/>
    <w:rsid w:val="002B0AC0"/>
    <w:rsid w:val="002B23B8"/>
    <w:rsid w:val="002B39EC"/>
    <w:rsid w:val="002C1256"/>
    <w:rsid w:val="002C1B07"/>
    <w:rsid w:val="002C5447"/>
    <w:rsid w:val="002C720C"/>
    <w:rsid w:val="002D2FD7"/>
    <w:rsid w:val="002D4E37"/>
    <w:rsid w:val="002D6ADD"/>
    <w:rsid w:val="002E5DCC"/>
    <w:rsid w:val="002E6597"/>
    <w:rsid w:val="002E6E3E"/>
    <w:rsid w:val="002F0BBB"/>
    <w:rsid w:val="002F0F07"/>
    <w:rsid w:val="002F2902"/>
    <w:rsid w:val="002F2FD4"/>
    <w:rsid w:val="002F37DF"/>
    <w:rsid w:val="002F43A4"/>
    <w:rsid w:val="002F55CF"/>
    <w:rsid w:val="002F57C5"/>
    <w:rsid w:val="002F5F5F"/>
    <w:rsid w:val="0030322E"/>
    <w:rsid w:val="00303412"/>
    <w:rsid w:val="003036AC"/>
    <w:rsid w:val="00304CA2"/>
    <w:rsid w:val="00306562"/>
    <w:rsid w:val="0031157B"/>
    <w:rsid w:val="00312068"/>
    <w:rsid w:val="00312FBE"/>
    <w:rsid w:val="00320856"/>
    <w:rsid w:val="0032207A"/>
    <w:rsid w:val="0033027C"/>
    <w:rsid w:val="00330993"/>
    <w:rsid w:val="003352FF"/>
    <w:rsid w:val="003379B5"/>
    <w:rsid w:val="003402FF"/>
    <w:rsid w:val="003403F0"/>
    <w:rsid w:val="00343290"/>
    <w:rsid w:val="00344D28"/>
    <w:rsid w:val="003515D1"/>
    <w:rsid w:val="00352CA2"/>
    <w:rsid w:val="00352E13"/>
    <w:rsid w:val="00354D83"/>
    <w:rsid w:val="00355F47"/>
    <w:rsid w:val="003570E2"/>
    <w:rsid w:val="00364234"/>
    <w:rsid w:val="00364728"/>
    <w:rsid w:val="003665E8"/>
    <w:rsid w:val="00371FA0"/>
    <w:rsid w:val="00371FFB"/>
    <w:rsid w:val="00374E9E"/>
    <w:rsid w:val="00383DDE"/>
    <w:rsid w:val="00384E55"/>
    <w:rsid w:val="00385F3C"/>
    <w:rsid w:val="00386C75"/>
    <w:rsid w:val="00386DD9"/>
    <w:rsid w:val="003935F9"/>
    <w:rsid w:val="003A378E"/>
    <w:rsid w:val="003A5502"/>
    <w:rsid w:val="003B702B"/>
    <w:rsid w:val="003B7471"/>
    <w:rsid w:val="003B76DA"/>
    <w:rsid w:val="003C2B43"/>
    <w:rsid w:val="003C6D12"/>
    <w:rsid w:val="003C7AD7"/>
    <w:rsid w:val="003D3CA8"/>
    <w:rsid w:val="003D62C5"/>
    <w:rsid w:val="003D78A3"/>
    <w:rsid w:val="003E1D79"/>
    <w:rsid w:val="003E3DF3"/>
    <w:rsid w:val="003E6DC3"/>
    <w:rsid w:val="003F1AEB"/>
    <w:rsid w:val="00401990"/>
    <w:rsid w:val="00401CB9"/>
    <w:rsid w:val="004052ED"/>
    <w:rsid w:val="00405E18"/>
    <w:rsid w:val="00407133"/>
    <w:rsid w:val="004230A9"/>
    <w:rsid w:val="004255ED"/>
    <w:rsid w:val="004256B1"/>
    <w:rsid w:val="00427169"/>
    <w:rsid w:val="004304A7"/>
    <w:rsid w:val="00433A95"/>
    <w:rsid w:val="00436427"/>
    <w:rsid w:val="00436C97"/>
    <w:rsid w:val="00437123"/>
    <w:rsid w:val="0044304F"/>
    <w:rsid w:val="00444F43"/>
    <w:rsid w:val="00445D4B"/>
    <w:rsid w:val="00451AA9"/>
    <w:rsid w:val="00452CEA"/>
    <w:rsid w:val="00455714"/>
    <w:rsid w:val="00456FF1"/>
    <w:rsid w:val="00462C5C"/>
    <w:rsid w:val="00463AF7"/>
    <w:rsid w:val="00470B9B"/>
    <w:rsid w:val="00471542"/>
    <w:rsid w:val="004724ED"/>
    <w:rsid w:val="00473D9B"/>
    <w:rsid w:val="00473E0E"/>
    <w:rsid w:val="00480F3A"/>
    <w:rsid w:val="00487833"/>
    <w:rsid w:val="00487B70"/>
    <w:rsid w:val="00492EBD"/>
    <w:rsid w:val="00493633"/>
    <w:rsid w:val="00497DAD"/>
    <w:rsid w:val="004A18EC"/>
    <w:rsid w:val="004A1D88"/>
    <w:rsid w:val="004A2C6F"/>
    <w:rsid w:val="004A41CA"/>
    <w:rsid w:val="004A4AB2"/>
    <w:rsid w:val="004A52EB"/>
    <w:rsid w:val="004A6FFB"/>
    <w:rsid w:val="004A7994"/>
    <w:rsid w:val="004B03E1"/>
    <w:rsid w:val="004B0AD0"/>
    <w:rsid w:val="004B2545"/>
    <w:rsid w:val="004B2942"/>
    <w:rsid w:val="004B2B11"/>
    <w:rsid w:val="004B5FC7"/>
    <w:rsid w:val="004B760B"/>
    <w:rsid w:val="004B7D2E"/>
    <w:rsid w:val="004B7E02"/>
    <w:rsid w:val="004C4FF2"/>
    <w:rsid w:val="004C51AE"/>
    <w:rsid w:val="004C5585"/>
    <w:rsid w:val="004C633B"/>
    <w:rsid w:val="004D179E"/>
    <w:rsid w:val="004D1A09"/>
    <w:rsid w:val="004D4F6C"/>
    <w:rsid w:val="004D6002"/>
    <w:rsid w:val="004D6B24"/>
    <w:rsid w:val="004E52D5"/>
    <w:rsid w:val="004E6646"/>
    <w:rsid w:val="004E7DE0"/>
    <w:rsid w:val="004F3691"/>
    <w:rsid w:val="004F402B"/>
    <w:rsid w:val="004F4D53"/>
    <w:rsid w:val="004F5D00"/>
    <w:rsid w:val="004F5F0B"/>
    <w:rsid w:val="004F617A"/>
    <w:rsid w:val="004F62E6"/>
    <w:rsid w:val="004F70E7"/>
    <w:rsid w:val="005001A0"/>
    <w:rsid w:val="00500E3E"/>
    <w:rsid w:val="00501817"/>
    <w:rsid w:val="005024EC"/>
    <w:rsid w:val="00503245"/>
    <w:rsid w:val="005103B1"/>
    <w:rsid w:val="00511250"/>
    <w:rsid w:val="00515B6E"/>
    <w:rsid w:val="00515DA2"/>
    <w:rsid w:val="00515F17"/>
    <w:rsid w:val="00516992"/>
    <w:rsid w:val="00517178"/>
    <w:rsid w:val="00521625"/>
    <w:rsid w:val="00521E5F"/>
    <w:rsid w:val="00523BE0"/>
    <w:rsid w:val="00525971"/>
    <w:rsid w:val="00525F01"/>
    <w:rsid w:val="0052622E"/>
    <w:rsid w:val="0053263A"/>
    <w:rsid w:val="00532B0D"/>
    <w:rsid w:val="00534766"/>
    <w:rsid w:val="0053573E"/>
    <w:rsid w:val="00541723"/>
    <w:rsid w:val="0054239F"/>
    <w:rsid w:val="005456A5"/>
    <w:rsid w:val="0054626F"/>
    <w:rsid w:val="005462E8"/>
    <w:rsid w:val="0054632A"/>
    <w:rsid w:val="00547E66"/>
    <w:rsid w:val="0055077F"/>
    <w:rsid w:val="00551255"/>
    <w:rsid w:val="00551BD8"/>
    <w:rsid w:val="00552827"/>
    <w:rsid w:val="00552E3C"/>
    <w:rsid w:val="00555552"/>
    <w:rsid w:val="00555B6E"/>
    <w:rsid w:val="00556E81"/>
    <w:rsid w:val="00557BE8"/>
    <w:rsid w:val="00561F1C"/>
    <w:rsid w:val="005645E8"/>
    <w:rsid w:val="00564A81"/>
    <w:rsid w:val="00564B07"/>
    <w:rsid w:val="00564B91"/>
    <w:rsid w:val="00570ADD"/>
    <w:rsid w:val="0058000C"/>
    <w:rsid w:val="00580E3A"/>
    <w:rsid w:val="00582487"/>
    <w:rsid w:val="00584CB9"/>
    <w:rsid w:val="0058619B"/>
    <w:rsid w:val="005861BC"/>
    <w:rsid w:val="005868A1"/>
    <w:rsid w:val="00586FFC"/>
    <w:rsid w:val="00593464"/>
    <w:rsid w:val="00593488"/>
    <w:rsid w:val="00595498"/>
    <w:rsid w:val="00595A29"/>
    <w:rsid w:val="0059614C"/>
    <w:rsid w:val="00596576"/>
    <w:rsid w:val="005A3E13"/>
    <w:rsid w:val="005A44A8"/>
    <w:rsid w:val="005A5F41"/>
    <w:rsid w:val="005A7851"/>
    <w:rsid w:val="005B2FAE"/>
    <w:rsid w:val="005B30FC"/>
    <w:rsid w:val="005B352B"/>
    <w:rsid w:val="005B3619"/>
    <w:rsid w:val="005B3987"/>
    <w:rsid w:val="005B3BC2"/>
    <w:rsid w:val="005B51F0"/>
    <w:rsid w:val="005B564F"/>
    <w:rsid w:val="005B5A66"/>
    <w:rsid w:val="005B5DCD"/>
    <w:rsid w:val="005B605C"/>
    <w:rsid w:val="005B65C2"/>
    <w:rsid w:val="005B7684"/>
    <w:rsid w:val="005C2435"/>
    <w:rsid w:val="005C292E"/>
    <w:rsid w:val="005C37A3"/>
    <w:rsid w:val="005C3C25"/>
    <w:rsid w:val="005C56AF"/>
    <w:rsid w:val="005C5EBE"/>
    <w:rsid w:val="005C7814"/>
    <w:rsid w:val="005D04FD"/>
    <w:rsid w:val="005D1024"/>
    <w:rsid w:val="005D234B"/>
    <w:rsid w:val="005D312C"/>
    <w:rsid w:val="005D3D96"/>
    <w:rsid w:val="005D44FF"/>
    <w:rsid w:val="005D5391"/>
    <w:rsid w:val="005D742B"/>
    <w:rsid w:val="005E09AC"/>
    <w:rsid w:val="005E28D2"/>
    <w:rsid w:val="005E37F5"/>
    <w:rsid w:val="005F14EB"/>
    <w:rsid w:val="005F2719"/>
    <w:rsid w:val="005F3C2D"/>
    <w:rsid w:val="005F43B5"/>
    <w:rsid w:val="005F48AA"/>
    <w:rsid w:val="005F5D9D"/>
    <w:rsid w:val="005F681B"/>
    <w:rsid w:val="005F710C"/>
    <w:rsid w:val="00606173"/>
    <w:rsid w:val="00607137"/>
    <w:rsid w:val="00611E94"/>
    <w:rsid w:val="00614C2C"/>
    <w:rsid w:val="00614DDA"/>
    <w:rsid w:val="00615DD5"/>
    <w:rsid w:val="00616B89"/>
    <w:rsid w:val="00621722"/>
    <w:rsid w:val="00623160"/>
    <w:rsid w:val="00624541"/>
    <w:rsid w:val="0062472D"/>
    <w:rsid w:val="00627B0D"/>
    <w:rsid w:val="00627D8D"/>
    <w:rsid w:val="006309EE"/>
    <w:rsid w:val="00632D60"/>
    <w:rsid w:val="0063456D"/>
    <w:rsid w:val="00637E8D"/>
    <w:rsid w:val="006415DD"/>
    <w:rsid w:val="00641DB6"/>
    <w:rsid w:val="00642B1D"/>
    <w:rsid w:val="0064655D"/>
    <w:rsid w:val="00647549"/>
    <w:rsid w:val="0064765E"/>
    <w:rsid w:val="00647AE7"/>
    <w:rsid w:val="0065289C"/>
    <w:rsid w:val="006555A6"/>
    <w:rsid w:val="00656171"/>
    <w:rsid w:val="00657407"/>
    <w:rsid w:val="0066547D"/>
    <w:rsid w:val="00676887"/>
    <w:rsid w:val="0067732A"/>
    <w:rsid w:val="00681C04"/>
    <w:rsid w:val="00683F91"/>
    <w:rsid w:val="0068444A"/>
    <w:rsid w:val="00692F65"/>
    <w:rsid w:val="006A4EA9"/>
    <w:rsid w:val="006A57C8"/>
    <w:rsid w:val="006B289F"/>
    <w:rsid w:val="006B518F"/>
    <w:rsid w:val="006B5214"/>
    <w:rsid w:val="006B5EE7"/>
    <w:rsid w:val="006C231B"/>
    <w:rsid w:val="006C3079"/>
    <w:rsid w:val="006C34F0"/>
    <w:rsid w:val="006C3D5B"/>
    <w:rsid w:val="006D090E"/>
    <w:rsid w:val="006D71D2"/>
    <w:rsid w:val="006E45DC"/>
    <w:rsid w:val="006F0865"/>
    <w:rsid w:val="006F08D1"/>
    <w:rsid w:val="006F0F41"/>
    <w:rsid w:val="006F23B3"/>
    <w:rsid w:val="006F6B08"/>
    <w:rsid w:val="006F6B4C"/>
    <w:rsid w:val="006F7119"/>
    <w:rsid w:val="007010BC"/>
    <w:rsid w:val="00701FB4"/>
    <w:rsid w:val="00704E92"/>
    <w:rsid w:val="00705AB4"/>
    <w:rsid w:val="0070734E"/>
    <w:rsid w:val="00715CAD"/>
    <w:rsid w:val="007215DA"/>
    <w:rsid w:val="00724188"/>
    <w:rsid w:val="0072490D"/>
    <w:rsid w:val="00724ACE"/>
    <w:rsid w:val="00726EF4"/>
    <w:rsid w:val="00727294"/>
    <w:rsid w:val="00734C99"/>
    <w:rsid w:val="0073619B"/>
    <w:rsid w:val="00736990"/>
    <w:rsid w:val="00737178"/>
    <w:rsid w:val="00740DA0"/>
    <w:rsid w:val="00741D73"/>
    <w:rsid w:val="00742521"/>
    <w:rsid w:val="00742B82"/>
    <w:rsid w:val="0074417E"/>
    <w:rsid w:val="007466FA"/>
    <w:rsid w:val="00746CE7"/>
    <w:rsid w:val="00751A07"/>
    <w:rsid w:val="00752EA5"/>
    <w:rsid w:val="007530A1"/>
    <w:rsid w:val="00753D20"/>
    <w:rsid w:val="0075449D"/>
    <w:rsid w:val="00756C5E"/>
    <w:rsid w:val="00761F2C"/>
    <w:rsid w:val="007629DA"/>
    <w:rsid w:val="00762C86"/>
    <w:rsid w:val="0076550B"/>
    <w:rsid w:val="00773261"/>
    <w:rsid w:val="00773274"/>
    <w:rsid w:val="00775BE4"/>
    <w:rsid w:val="0077650E"/>
    <w:rsid w:val="007809A0"/>
    <w:rsid w:val="00780A64"/>
    <w:rsid w:val="00781E72"/>
    <w:rsid w:val="00785044"/>
    <w:rsid w:val="007854E4"/>
    <w:rsid w:val="0078592D"/>
    <w:rsid w:val="00785AA7"/>
    <w:rsid w:val="0079050A"/>
    <w:rsid w:val="00792F19"/>
    <w:rsid w:val="007A1FE4"/>
    <w:rsid w:val="007A3680"/>
    <w:rsid w:val="007A3AD2"/>
    <w:rsid w:val="007A5F73"/>
    <w:rsid w:val="007A6B3C"/>
    <w:rsid w:val="007A79CA"/>
    <w:rsid w:val="007A7C2F"/>
    <w:rsid w:val="007A7F9A"/>
    <w:rsid w:val="007B0F66"/>
    <w:rsid w:val="007B26A5"/>
    <w:rsid w:val="007B3AEF"/>
    <w:rsid w:val="007C185E"/>
    <w:rsid w:val="007C4371"/>
    <w:rsid w:val="007C6AFA"/>
    <w:rsid w:val="007D05F9"/>
    <w:rsid w:val="007D2A54"/>
    <w:rsid w:val="007E2C8A"/>
    <w:rsid w:val="007E3277"/>
    <w:rsid w:val="007E4164"/>
    <w:rsid w:val="007E4B11"/>
    <w:rsid w:val="007E7A10"/>
    <w:rsid w:val="007F0372"/>
    <w:rsid w:val="007F1850"/>
    <w:rsid w:val="007F2300"/>
    <w:rsid w:val="007F2A18"/>
    <w:rsid w:val="007F3A32"/>
    <w:rsid w:val="007F7612"/>
    <w:rsid w:val="007F787C"/>
    <w:rsid w:val="00804EBD"/>
    <w:rsid w:val="008124B2"/>
    <w:rsid w:val="008130D7"/>
    <w:rsid w:val="0081323D"/>
    <w:rsid w:val="008165D9"/>
    <w:rsid w:val="00820109"/>
    <w:rsid w:val="00822771"/>
    <w:rsid w:val="0082646F"/>
    <w:rsid w:val="00832FAC"/>
    <w:rsid w:val="0084391F"/>
    <w:rsid w:val="00845185"/>
    <w:rsid w:val="00846C1E"/>
    <w:rsid w:val="00852034"/>
    <w:rsid w:val="00853353"/>
    <w:rsid w:val="00854462"/>
    <w:rsid w:val="00854F62"/>
    <w:rsid w:val="0086278B"/>
    <w:rsid w:val="00864257"/>
    <w:rsid w:val="00865C56"/>
    <w:rsid w:val="00865F58"/>
    <w:rsid w:val="00867AAA"/>
    <w:rsid w:val="00867F2B"/>
    <w:rsid w:val="00872130"/>
    <w:rsid w:val="00873A0E"/>
    <w:rsid w:val="00873A74"/>
    <w:rsid w:val="00875A0C"/>
    <w:rsid w:val="008769BA"/>
    <w:rsid w:val="008772DB"/>
    <w:rsid w:val="00880B68"/>
    <w:rsid w:val="00881A37"/>
    <w:rsid w:val="00881A55"/>
    <w:rsid w:val="0089032D"/>
    <w:rsid w:val="00890929"/>
    <w:rsid w:val="00890FB4"/>
    <w:rsid w:val="00894681"/>
    <w:rsid w:val="008A12C7"/>
    <w:rsid w:val="008A1D42"/>
    <w:rsid w:val="008A43A1"/>
    <w:rsid w:val="008A4A7B"/>
    <w:rsid w:val="008A7967"/>
    <w:rsid w:val="008B14EB"/>
    <w:rsid w:val="008B1A1A"/>
    <w:rsid w:val="008B1D92"/>
    <w:rsid w:val="008B251D"/>
    <w:rsid w:val="008B2AFE"/>
    <w:rsid w:val="008B5030"/>
    <w:rsid w:val="008B5099"/>
    <w:rsid w:val="008B50AC"/>
    <w:rsid w:val="008B6E87"/>
    <w:rsid w:val="008B7265"/>
    <w:rsid w:val="008C0F5A"/>
    <w:rsid w:val="008C3AD0"/>
    <w:rsid w:val="008C493D"/>
    <w:rsid w:val="008C626D"/>
    <w:rsid w:val="008C7BA7"/>
    <w:rsid w:val="008D467C"/>
    <w:rsid w:val="008E0961"/>
    <w:rsid w:val="008E180F"/>
    <w:rsid w:val="008E2C17"/>
    <w:rsid w:val="008E307A"/>
    <w:rsid w:val="008E4CA1"/>
    <w:rsid w:val="008E642C"/>
    <w:rsid w:val="008E6ECA"/>
    <w:rsid w:val="008F054C"/>
    <w:rsid w:val="008F121C"/>
    <w:rsid w:val="008F270E"/>
    <w:rsid w:val="008F31A3"/>
    <w:rsid w:val="008F75E6"/>
    <w:rsid w:val="00905DBB"/>
    <w:rsid w:val="00906ECC"/>
    <w:rsid w:val="00914BFF"/>
    <w:rsid w:val="00916465"/>
    <w:rsid w:val="00916C67"/>
    <w:rsid w:val="00924996"/>
    <w:rsid w:val="00925214"/>
    <w:rsid w:val="00931ADF"/>
    <w:rsid w:val="0093388E"/>
    <w:rsid w:val="009340B0"/>
    <w:rsid w:val="00935D95"/>
    <w:rsid w:val="00936051"/>
    <w:rsid w:val="00941106"/>
    <w:rsid w:val="009413CC"/>
    <w:rsid w:val="00942D86"/>
    <w:rsid w:val="00942E96"/>
    <w:rsid w:val="00943218"/>
    <w:rsid w:val="0094329C"/>
    <w:rsid w:val="009434EB"/>
    <w:rsid w:val="009437E4"/>
    <w:rsid w:val="009438CC"/>
    <w:rsid w:val="00945A04"/>
    <w:rsid w:val="009533A5"/>
    <w:rsid w:val="009548E9"/>
    <w:rsid w:val="009552DE"/>
    <w:rsid w:val="00955F87"/>
    <w:rsid w:val="00961BA7"/>
    <w:rsid w:val="00965368"/>
    <w:rsid w:val="0096540D"/>
    <w:rsid w:val="009654FC"/>
    <w:rsid w:val="00966520"/>
    <w:rsid w:val="009721F4"/>
    <w:rsid w:val="00972C06"/>
    <w:rsid w:val="00973ACF"/>
    <w:rsid w:val="00976D52"/>
    <w:rsid w:val="00977F0C"/>
    <w:rsid w:val="00981208"/>
    <w:rsid w:val="0098272C"/>
    <w:rsid w:val="00982DED"/>
    <w:rsid w:val="0098395E"/>
    <w:rsid w:val="00992E69"/>
    <w:rsid w:val="00994EF0"/>
    <w:rsid w:val="009960E8"/>
    <w:rsid w:val="0099699F"/>
    <w:rsid w:val="00997A6D"/>
    <w:rsid w:val="009A0FF3"/>
    <w:rsid w:val="009A2CF2"/>
    <w:rsid w:val="009A389A"/>
    <w:rsid w:val="009A4226"/>
    <w:rsid w:val="009A5D63"/>
    <w:rsid w:val="009B0189"/>
    <w:rsid w:val="009B26D1"/>
    <w:rsid w:val="009B3476"/>
    <w:rsid w:val="009B3686"/>
    <w:rsid w:val="009B3EF8"/>
    <w:rsid w:val="009B4399"/>
    <w:rsid w:val="009B55A2"/>
    <w:rsid w:val="009B6E19"/>
    <w:rsid w:val="009B72A6"/>
    <w:rsid w:val="009C28B5"/>
    <w:rsid w:val="009C37F6"/>
    <w:rsid w:val="009C4C59"/>
    <w:rsid w:val="009C72AE"/>
    <w:rsid w:val="009C7C8E"/>
    <w:rsid w:val="009C7CDF"/>
    <w:rsid w:val="009D03A0"/>
    <w:rsid w:val="009D1DE5"/>
    <w:rsid w:val="009D5360"/>
    <w:rsid w:val="009D5794"/>
    <w:rsid w:val="009E1039"/>
    <w:rsid w:val="009E37CF"/>
    <w:rsid w:val="009E63C8"/>
    <w:rsid w:val="009E6560"/>
    <w:rsid w:val="009E798E"/>
    <w:rsid w:val="009F0E7A"/>
    <w:rsid w:val="009F3958"/>
    <w:rsid w:val="009F6A8C"/>
    <w:rsid w:val="00A01F1C"/>
    <w:rsid w:val="00A0718B"/>
    <w:rsid w:val="00A10573"/>
    <w:rsid w:val="00A1179F"/>
    <w:rsid w:val="00A13564"/>
    <w:rsid w:val="00A13981"/>
    <w:rsid w:val="00A1494A"/>
    <w:rsid w:val="00A16AF5"/>
    <w:rsid w:val="00A2063B"/>
    <w:rsid w:val="00A2682A"/>
    <w:rsid w:val="00A32933"/>
    <w:rsid w:val="00A33D18"/>
    <w:rsid w:val="00A33D69"/>
    <w:rsid w:val="00A343F0"/>
    <w:rsid w:val="00A3457A"/>
    <w:rsid w:val="00A34C11"/>
    <w:rsid w:val="00A53070"/>
    <w:rsid w:val="00A54049"/>
    <w:rsid w:val="00A540C0"/>
    <w:rsid w:val="00A55DD5"/>
    <w:rsid w:val="00A55F80"/>
    <w:rsid w:val="00A562C1"/>
    <w:rsid w:val="00A61485"/>
    <w:rsid w:val="00A614C7"/>
    <w:rsid w:val="00A62650"/>
    <w:rsid w:val="00A72AF0"/>
    <w:rsid w:val="00A738B3"/>
    <w:rsid w:val="00A75C32"/>
    <w:rsid w:val="00A76C33"/>
    <w:rsid w:val="00A8070E"/>
    <w:rsid w:val="00A86EF1"/>
    <w:rsid w:val="00A908BC"/>
    <w:rsid w:val="00A90A9B"/>
    <w:rsid w:val="00A914FC"/>
    <w:rsid w:val="00A93C6D"/>
    <w:rsid w:val="00A9509D"/>
    <w:rsid w:val="00A95E18"/>
    <w:rsid w:val="00AA00BF"/>
    <w:rsid w:val="00AA0E39"/>
    <w:rsid w:val="00AA47EE"/>
    <w:rsid w:val="00AA48CA"/>
    <w:rsid w:val="00AA4C59"/>
    <w:rsid w:val="00AA5283"/>
    <w:rsid w:val="00AA5F23"/>
    <w:rsid w:val="00AA6398"/>
    <w:rsid w:val="00AA68BE"/>
    <w:rsid w:val="00AA6B38"/>
    <w:rsid w:val="00AA73E2"/>
    <w:rsid w:val="00AB4405"/>
    <w:rsid w:val="00AB4568"/>
    <w:rsid w:val="00AB5585"/>
    <w:rsid w:val="00AB6F74"/>
    <w:rsid w:val="00AB704D"/>
    <w:rsid w:val="00AB74B0"/>
    <w:rsid w:val="00AC0E8F"/>
    <w:rsid w:val="00AC2E8E"/>
    <w:rsid w:val="00AC3ADF"/>
    <w:rsid w:val="00AC4080"/>
    <w:rsid w:val="00AC6614"/>
    <w:rsid w:val="00AC6E19"/>
    <w:rsid w:val="00AD17BB"/>
    <w:rsid w:val="00AD2EF6"/>
    <w:rsid w:val="00AD6AE7"/>
    <w:rsid w:val="00AE05D2"/>
    <w:rsid w:val="00AE0632"/>
    <w:rsid w:val="00AE2A90"/>
    <w:rsid w:val="00AE2C5D"/>
    <w:rsid w:val="00AE3FCA"/>
    <w:rsid w:val="00AE7F8E"/>
    <w:rsid w:val="00AF613C"/>
    <w:rsid w:val="00AF686C"/>
    <w:rsid w:val="00AF6945"/>
    <w:rsid w:val="00AF7345"/>
    <w:rsid w:val="00B04A4D"/>
    <w:rsid w:val="00B04FEC"/>
    <w:rsid w:val="00B1244C"/>
    <w:rsid w:val="00B12516"/>
    <w:rsid w:val="00B12BB1"/>
    <w:rsid w:val="00B14716"/>
    <w:rsid w:val="00B14902"/>
    <w:rsid w:val="00B1507D"/>
    <w:rsid w:val="00B15E83"/>
    <w:rsid w:val="00B1630D"/>
    <w:rsid w:val="00B16893"/>
    <w:rsid w:val="00B2183E"/>
    <w:rsid w:val="00B237BB"/>
    <w:rsid w:val="00B244C4"/>
    <w:rsid w:val="00B305F8"/>
    <w:rsid w:val="00B32538"/>
    <w:rsid w:val="00B34715"/>
    <w:rsid w:val="00B378E0"/>
    <w:rsid w:val="00B43B71"/>
    <w:rsid w:val="00B45AF2"/>
    <w:rsid w:val="00B50206"/>
    <w:rsid w:val="00B506F3"/>
    <w:rsid w:val="00B54612"/>
    <w:rsid w:val="00B54CE0"/>
    <w:rsid w:val="00B56A25"/>
    <w:rsid w:val="00B61D00"/>
    <w:rsid w:val="00B634A1"/>
    <w:rsid w:val="00B662A3"/>
    <w:rsid w:val="00B70C5F"/>
    <w:rsid w:val="00B71F18"/>
    <w:rsid w:val="00B729F5"/>
    <w:rsid w:val="00B802C0"/>
    <w:rsid w:val="00B804FC"/>
    <w:rsid w:val="00B81EAE"/>
    <w:rsid w:val="00B82019"/>
    <w:rsid w:val="00B82B2F"/>
    <w:rsid w:val="00B83B1F"/>
    <w:rsid w:val="00B840CB"/>
    <w:rsid w:val="00B8530F"/>
    <w:rsid w:val="00B873CF"/>
    <w:rsid w:val="00B933AC"/>
    <w:rsid w:val="00BA059B"/>
    <w:rsid w:val="00BA2382"/>
    <w:rsid w:val="00BA790C"/>
    <w:rsid w:val="00BA7921"/>
    <w:rsid w:val="00BB4C70"/>
    <w:rsid w:val="00BB4EE6"/>
    <w:rsid w:val="00BB77C2"/>
    <w:rsid w:val="00BC55E6"/>
    <w:rsid w:val="00BD185D"/>
    <w:rsid w:val="00BD76C2"/>
    <w:rsid w:val="00BE1A73"/>
    <w:rsid w:val="00BF1CA6"/>
    <w:rsid w:val="00BF2855"/>
    <w:rsid w:val="00BF3D82"/>
    <w:rsid w:val="00BF5907"/>
    <w:rsid w:val="00BF725A"/>
    <w:rsid w:val="00C05D45"/>
    <w:rsid w:val="00C06635"/>
    <w:rsid w:val="00C1653D"/>
    <w:rsid w:val="00C17715"/>
    <w:rsid w:val="00C205A0"/>
    <w:rsid w:val="00C27EE9"/>
    <w:rsid w:val="00C31CE7"/>
    <w:rsid w:val="00C33095"/>
    <w:rsid w:val="00C34838"/>
    <w:rsid w:val="00C351F5"/>
    <w:rsid w:val="00C35F8F"/>
    <w:rsid w:val="00C41C8B"/>
    <w:rsid w:val="00C42683"/>
    <w:rsid w:val="00C42A75"/>
    <w:rsid w:val="00C437BE"/>
    <w:rsid w:val="00C4629C"/>
    <w:rsid w:val="00C4636F"/>
    <w:rsid w:val="00C504F4"/>
    <w:rsid w:val="00C508EE"/>
    <w:rsid w:val="00C50A28"/>
    <w:rsid w:val="00C50C4F"/>
    <w:rsid w:val="00C51F10"/>
    <w:rsid w:val="00C559D3"/>
    <w:rsid w:val="00C64B6C"/>
    <w:rsid w:val="00C67B06"/>
    <w:rsid w:val="00C74E6F"/>
    <w:rsid w:val="00C825F3"/>
    <w:rsid w:val="00C8318D"/>
    <w:rsid w:val="00C8721E"/>
    <w:rsid w:val="00C90085"/>
    <w:rsid w:val="00C90642"/>
    <w:rsid w:val="00C919D8"/>
    <w:rsid w:val="00C9202B"/>
    <w:rsid w:val="00C92FBB"/>
    <w:rsid w:val="00CA1BBE"/>
    <w:rsid w:val="00CA2A63"/>
    <w:rsid w:val="00CA368B"/>
    <w:rsid w:val="00CA4290"/>
    <w:rsid w:val="00CA482E"/>
    <w:rsid w:val="00CA792D"/>
    <w:rsid w:val="00CB03F4"/>
    <w:rsid w:val="00CB63A9"/>
    <w:rsid w:val="00CC0FE7"/>
    <w:rsid w:val="00CC264D"/>
    <w:rsid w:val="00CC2992"/>
    <w:rsid w:val="00CC4C72"/>
    <w:rsid w:val="00CC53E7"/>
    <w:rsid w:val="00CD07D2"/>
    <w:rsid w:val="00CD0AD2"/>
    <w:rsid w:val="00CE3743"/>
    <w:rsid w:val="00CE40A0"/>
    <w:rsid w:val="00CE5D6A"/>
    <w:rsid w:val="00CE6107"/>
    <w:rsid w:val="00CF102A"/>
    <w:rsid w:val="00CF16C0"/>
    <w:rsid w:val="00CF1B97"/>
    <w:rsid w:val="00CF3F53"/>
    <w:rsid w:val="00CF4041"/>
    <w:rsid w:val="00CF53CF"/>
    <w:rsid w:val="00CF6C7A"/>
    <w:rsid w:val="00D0147D"/>
    <w:rsid w:val="00D01E8C"/>
    <w:rsid w:val="00D021B2"/>
    <w:rsid w:val="00D0223D"/>
    <w:rsid w:val="00D03867"/>
    <w:rsid w:val="00D05674"/>
    <w:rsid w:val="00D05A5B"/>
    <w:rsid w:val="00D05FEB"/>
    <w:rsid w:val="00D07843"/>
    <w:rsid w:val="00D101C5"/>
    <w:rsid w:val="00D11CEE"/>
    <w:rsid w:val="00D148CD"/>
    <w:rsid w:val="00D17ED7"/>
    <w:rsid w:val="00D217D9"/>
    <w:rsid w:val="00D22EB5"/>
    <w:rsid w:val="00D25EDB"/>
    <w:rsid w:val="00D260FA"/>
    <w:rsid w:val="00D26D99"/>
    <w:rsid w:val="00D27DD5"/>
    <w:rsid w:val="00D30784"/>
    <w:rsid w:val="00D33598"/>
    <w:rsid w:val="00D3724E"/>
    <w:rsid w:val="00D40572"/>
    <w:rsid w:val="00D417FE"/>
    <w:rsid w:val="00D42319"/>
    <w:rsid w:val="00D430BA"/>
    <w:rsid w:val="00D43910"/>
    <w:rsid w:val="00D43FBA"/>
    <w:rsid w:val="00D4669E"/>
    <w:rsid w:val="00D4793F"/>
    <w:rsid w:val="00D502EC"/>
    <w:rsid w:val="00D50E63"/>
    <w:rsid w:val="00D51CA6"/>
    <w:rsid w:val="00D52A86"/>
    <w:rsid w:val="00D5585D"/>
    <w:rsid w:val="00D57050"/>
    <w:rsid w:val="00D573E5"/>
    <w:rsid w:val="00D618B3"/>
    <w:rsid w:val="00D61CF4"/>
    <w:rsid w:val="00D641C2"/>
    <w:rsid w:val="00D650B7"/>
    <w:rsid w:val="00D66184"/>
    <w:rsid w:val="00D67068"/>
    <w:rsid w:val="00D7046E"/>
    <w:rsid w:val="00D713D3"/>
    <w:rsid w:val="00D71D5F"/>
    <w:rsid w:val="00D735ED"/>
    <w:rsid w:val="00D7435D"/>
    <w:rsid w:val="00D749AD"/>
    <w:rsid w:val="00D7737C"/>
    <w:rsid w:val="00D825A4"/>
    <w:rsid w:val="00D842AB"/>
    <w:rsid w:val="00D84505"/>
    <w:rsid w:val="00D87A31"/>
    <w:rsid w:val="00D932AE"/>
    <w:rsid w:val="00D965B6"/>
    <w:rsid w:val="00D965C2"/>
    <w:rsid w:val="00DA1A59"/>
    <w:rsid w:val="00DA1F12"/>
    <w:rsid w:val="00DA633D"/>
    <w:rsid w:val="00DA6C65"/>
    <w:rsid w:val="00DA7D5C"/>
    <w:rsid w:val="00DA7F5E"/>
    <w:rsid w:val="00DB1474"/>
    <w:rsid w:val="00DB4D1B"/>
    <w:rsid w:val="00DB593E"/>
    <w:rsid w:val="00DB5E07"/>
    <w:rsid w:val="00DC364B"/>
    <w:rsid w:val="00DC42E9"/>
    <w:rsid w:val="00DC4712"/>
    <w:rsid w:val="00DC4BBD"/>
    <w:rsid w:val="00DD6CE3"/>
    <w:rsid w:val="00DE5054"/>
    <w:rsid w:val="00DE673A"/>
    <w:rsid w:val="00DE7472"/>
    <w:rsid w:val="00DF491C"/>
    <w:rsid w:val="00E00F2D"/>
    <w:rsid w:val="00E01CDD"/>
    <w:rsid w:val="00E06105"/>
    <w:rsid w:val="00E0686F"/>
    <w:rsid w:val="00E12967"/>
    <w:rsid w:val="00E1379B"/>
    <w:rsid w:val="00E14AF8"/>
    <w:rsid w:val="00E14B5A"/>
    <w:rsid w:val="00E163B3"/>
    <w:rsid w:val="00E16988"/>
    <w:rsid w:val="00E2186A"/>
    <w:rsid w:val="00E24CF8"/>
    <w:rsid w:val="00E32B9C"/>
    <w:rsid w:val="00E3666A"/>
    <w:rsid w:val="00E36E8D"/>
    <w:rsid w:val="00E404A4"/>
    <w:rsid w:val="00E40CF7"/>
    <w:rsid w:val="00E40D5E"/>
    <w:rsid w:val="00E4311E"/>
    <w:rsid w:val="00E55294"/>
    <w:rsid w:val="00E60D26"/>
    <w:rsid w:val="00E6313D"/>
    <w:rsid w:val="00E64776"/>
    <w:rsid w:val="00E65244"/>
    <w:rsid w:val="00E662F5"/>
    <w:rsid w:val="00E6656C"/>
    <w:rsid w:val="00E67429"/>
    <w:rsid w:val="00E747D5"/>
    <w:rsid w:val="00E80B68"/>
    <w:rsid w:val="00E80CC9"/>
    <w:rsid w:val="00E864FA"/>
    <w:rsid w:val="00E866C8"/>
    <w:rsid w:val="00E90FD3"/>
    <w:rsid w:val="00E91076"/>
    <w:rsid w:val="00E96BCA"/>
    <w:rsid w:val="00E96BEF"/>
    <w:rsid w:val="00E978D5"/>
    <w:rsid w:val="00EA1304"/>
    <w:rsid w:val="00EA2926"/>
    <w:rsid w:val="00EB3E36"/>
    <w:rsid w:val="00EB45C4"/>
    <w:rsid w:val="00EB594A"/>
    <w:rsid w:val="00EC42CF"/>
    <w:rsid w:val="00EC554D"/>
    <w:rsid w:val="00ED12FF"/>
    <w:rsid w:val="00ED1C70"/>
    <w:rsid w:val="00ED3964"/>
    <w:rsid w:val="00ED69F4"/>
    <w:rsid w:val="00ED7AB8"/>
    <w:rsid w:val="00EE19A9"/>
    <w:rsid w:val="00EE2912"/>
    <w:rsid w:val="00EE66D2"/>
    <w:rsid w:val="00EE6EA0"/>
    <w:rsid w:val="00EE7598"/>
    <w:rsid w:val="00EE7DD3"/>
    <w:rsid w:val="00EF1E6C"/>
    <w:rsid w:val="00EF2037"/>
    <w:rsid w:val="00EF48FE"/>
    <w:rsid w:val="00EF5802"/>
    <w:rsid w:val="00EF5A7B"/>
    <w:rsid w:val="00EF6BEA"/>
    <w:rsid w:val="00EF7CB9"/>
    <w:rsid w:val="00F036CC"/>
    <w:rsid w:val="00F04B5C"/>
    <w:rsid w:val="00F067A8"/>
    <w:rsid w:val="00F07AA8"/>
    <w:rsid w:val="00F10214"/>
    <w:rsid w:val="00F11732"/>
    <w:rsid w:val="00F13EC8"/>
    <w:rsid w:val="00F14117"/>
    <w:rsid w:val="00F15D36"/>
    <w:rsid w:val="00F16948"/>
    <w:rsid w:val="00F2005F"/>
    <w:rsid w:val="00F23315"/>
    <w:rsid w:val="00F2452F"/>
    <w:rsid w:val="00F24C7D"/>
    <w:rsid w:val="00F30978"/>
    <w:rsid w:val="00F32625"/>
    <w:rsid w:val="00F3286F"/>
    <w:rsid w:val="00F34064"/>
    <w:rsid w:val="00F46BB8"/>
    <w:rsid w:val="00F5105F"/>
    <w:rsid w:val="00F52FE0"/>
    <w:rsid w:val="00F566D4"/>
    <w:rsid w:val="00F62505"/>
    <w:rsid w:val="00F62F29"/>
    <w:rsid w:val="00F63A0F"/>
    <w:rsid w:val="00F70CF3"/>
    <w:rsid w:val="00F74EB4"/>
    <w:rsid w:val="00F753D0"/>
    <w:rsid w:val="00F7771B"/>
    <w:rsid w:val="00F82F97"/>
    <w:rsid w:val="00F84F7F"/>
    <w:rsid w:val="00F85D48"/>
    <w:rsid w:val="00F86C86"/>
    <w:rsid w:val="00F905EB"/>
    <w:rsid w:val="00F9071A"/>
    <w:rsid w:val="00F929E7"/>
    <w:rsid w:val="00F92AF8"/>
    <w:rsid w:val="00F9442A"/>
    <w:rsid w:val="00F95866"/>
    <w:rsid w:val="00F959B4"/>
    <w:rsid w:val="00F95A8B"/>
    <w:rsid w:val="00F963BB"/>
    <w:rsid w:val="00F96D96"/>
    <w:rsid w:val="00F970B8"/>
    <w:rsid w:val="00FB0F1E"/>
    <w:rsid w:val="00FB1189"/>
    <w:rsid w:val="00FB17AD"/>
    <w:rsid w:val="00FB2058"/>
    <w:rsid w:val="00FB62BF"/>
    <w:rsid w:val="00FC0F94"/>
    <w:rsid w:val="00FC462E"/>
    <w:rsid w:val="00FC5AF5"/>
    <w:rsid w:val="00FD1D37"/>
    <w:rsid w:val="00FD41DF"/>
    <w:rsid w:val="00FD6A2D"/>
    <w:rsid w:val="00FE0719"/>
    <w:rsid w:val="00FE28B6"/>
    <w:rsid w:val="00FE56BB"/>
    <w:rsid w:val="00FE6492"/>
    <w:rsid w:val="00FF3F3A"/>
    <w:rsid w:val="00FF589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link w:val="Titre1Car"/>
    <w:qFormat/>
    <w:rsid w:val="009548E9"/>
    <w:pPr>
      <w:keepNext/>
      <w:spacing w:line="360" w:lineRule="auto"/>
      <w:jc w:val="center"/>
      <w:outlineLvl w:val="0"/>
    </w:pPr>
    <w:rPr>
      <w:b/>
      <w:bCs/>
      <w:sz w:val="28"/>
      <w:szCs w:val="28"/>
      <w:u w:val="single"/>
    </w:rPr>
  </w:style>
  <w:style w:type="paragraph" w:styleId="Titre2">
    <w:name w:val="heading 2"/>
    <w:basedOn w:val="Normal"/>
    <w:next w:val="Normal"/>
    <w:link w:val="Titre2Car"/>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link w:val="Titre5Car"/>
    <w:qFormat/>
    <w:rsid w:val="009548E9"/>
    <w:pPr>
      <w:keepNext/>
      <w:spacing w:line="360" w:lineRule="auto"/>
      <w:jc w:val="center"/>
      <w:outlineLvl w:val="4"/>
    </w:pPr>
    <w:rPr>
      <w:sz w:val="32"/>
      <w:szCs w:val="32"/>
    </w:rPr>
  </w:style>
  <w:style w:type="paragraph" w:styleId="Titre6">
    <w:name w:val="heading 6"/>
    <w:basedOn w:val="Normal"/>
    <w:next w:val="Normal"/>
    <w:qFormat/>
    <w:rsid w:val="009548E9"/>
    <w:pPr>
      <w:keepNext/>
      <w:spacing w:line="360" w:lineRule="auto"/>
      <w:jc w:val="both"/>
      <w:outlineLvl w:val="5"/>
    </w:pPr>
    <w:rPr>
      <w:b/>
      <w:bCs/>
      <w:sz w:val="24"/>
      <w:szCs w:val="24"/>
    </w:rPr>
  </w:style>
  <w:style w:type="paragraph" w:styleId="Titre7">
    <w:name w:val="heading 7"/>
    <w:basedOn w:val="Normal"/>
    <w:next w:val="Normal"/>
    <w:link w:val="Titre7Car"/>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9548E9"/>
    <w:pPr>
      <w:jc w:val="center"/>
    </w:pPr>
    <w:rPr>
      <w:rFonts w:eastAsia="SimSun"/>
      <w:sz w:val="28"/>
      <w:szCs w:val="28"/>
    </w:rPr>
  </w:style>
  <w:style w:type="paragraph" w:styleId="Corpsdetexte">
    <w:name w:val="Body Text"/>
    <w:basedOn w:val="Normal"/>
    <w:link w:val="CorpsdetexteCar"/>
    <w:rsid w:val="009548E9"/>
    <w:pPr>
      <w:spacing w:line="360" w:lineRule="auto"/>
      <w:jc w:val="both"/>
    </w:pPr>
    <w:rPr>
      <w:sz w:val="32"/>
      <w:szCs w:val="32"/>
    </w:rPr>
  </w:style>
  <w:style w:type="paragraph" w:styleId="Retraitcorpsdetexte">
    <w:name w:val="Body Text Indent"/>
    <w:basedOn w:val="Normal"/>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link w:val="Corpsdetexte3Car"/>
    <w:rsid w:val="009548E9"/>
    <w:pPr>
      <w:spacing w:line="360" w:lineRule="auto"/>
      <w:jc w:val="both"/>
    </w:pPr>
    <w:rPr>
      <w:i/>
      <w:iCs/>
      <w:sz w:val="24"/>
      <w:szCs w:val="24"/>
    </w:rPr>
  </w:style>
  <w:style w:type="paragraph" w:styleId="Corpsdetexte2">
    <w:name w:val="Body Text 2"/>
    <w:basedOn w:val="Normal"/>
    <w:rsid w:val="00D825A4"/>
    <w:pPr>
      <w:spacing w:after="120" w:line="480" w:lineRule="auto"/>
    </w:pPr>
  </w:style>
  <w:style w:type="paragraph" w:styleId="Pieddepage">
    <w:name w:val="footer"/>
    <w:basedOn w:val="Normal"/>
    <w:link w:val="PieddepageCar"/>
    <w:uiPriority w:val="99"/>
    <w:rsid w:val="00286CA8"/>
    <w:pPr>
      <w:tabs>
        <w:tab w:val="center" w:pos="4536"/>
        <w:tab w:val="right" w:pos="9072"/>
      </w:tabs>
    </w:pPr>
  </w:style>
  <w:style w:type="character" w:styleId="Numrodepage">
    <w:name w:val="page number"/>
    <w:basedOn w:val="Policepardfaut"/>
    <w:uiPriority w:val="99"/>
    <w:rsid w:val="00286CA8"/>
  </w:style>
  <w:style w:type="paragraph" w:styleId="Retraitcorpsdetexte3">
    <w:name w:val="Body Text Indent 3"/>
    <w:basedOn w:val="Normal"/>
    <w:link w:val="Retraitcorpsdetexte3Car"/>
    <w:rsid w:val="00F2005F"/>
    <w:pPr>
      <w:spacing w:after="120"/>
      <w:ind w:left="283"/>
    </w:pPr>
    <w:rPr>
      <w:rFonts w:eastAsia="SimSun"/>
      <w:sz w:val="16"/>
      <w:szCs w:val="16"/>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basedOn w:val="Normal"/>
    <w:rsid w:val="003570E2"/>
    <w:pPr>
      <w:tabs>
        <w:tab w:val="center" w:pos="4536"/>
        <w:tab w:val="right" w:pos="9072"/>
      </w:tabs>
    </w:p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6C23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804EBD"/>
    <w:pPr>
      <w:spacing w:after="160" w:line="240" w:lineRule="exact"/>
    </w:pPr>
    <w:rPr>
      <w:rFonts w:ascii="Verdana" w:hAnsi="Verdana"/>
      <w:lang w:eastAsia="en-US"/>
    </w:rPr>
  </w:style>
  <w:style w:type="paragraph" w:customStyle="1" w:styleId="p39">
    <w:name w:val="p39"/>
    <w:basedOn w:val="Normal"/>
    <w:rsid w:val="00804EBD"/>
    <w:pPr>
      <w:widowControl w:val="0"/>
      <w:tabs>
        <w:tab w:val="left" w:pos="5580"/>
      </w:tabs>
      <w:spacing w:line="240" w:lineRule="atLeast"/>
      <w:ind w:left="4140"/>
    </w:pPr>
    <w:rPr>
      <w:sz w:val="24"/>
      <w:szCs w:val="24"/>
      <w:lang w:eastAsia="fr-FR"/>
    </w:rPr>
  </w:style>
  <w:style w:type="paragraph" w:styleId="Textebrut">
    <w:name w:val="Plain Text"/>
    <w:basedOn w:val="Normal"/>
    <w:rsid w:val="00F07AA8"/>
    <w:rPr>
      <w:rFonts w:ascii="Courier New" w:hAnsi="Courier New"/>
    </w:rPr>
  </w:style>
  <w:style w:type="paragraph" w:customStyle="1" w:styleId="ST">
    <w:name w:val="ST"/>
    <w:basedOn w:val="Normal"/>
    <w:rsid w:val="00157D1F"/>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rsid w:val="009B55A2"/>
    <w:pPr>
      <w:widowControl w:val="0"/>
      <w:spacing w:before="240" w:after="120"/>
      <w:jc w:val="both"/>
    </w:pPr>
    <w:rPr>
      <w:rFonts w:ascii="Arial" w:hAnsi="Arial" w:cs="Arial"/>
      <w:b/>
      <w:bCs/>
      <w:caps/>
      <w:lang w:eastAsia="fr-FR"/>
    </w:rPr>
  </w:style>
  <w:style w:type="paragraph" w:customStyle="1" w:styleId="Paragraphe">
    <w:name w:val="Paragraphe"/>
    <w:basedOn w:val="Normal"/>
    <w:rsid w:val="003403F0"/>
    <w:pPr>
      <w:overflowPunct w:val="0"/>
      <w:autoSpaceDE w:val="0"/>
      <w:autoSpaceDN w:val="0"/>
      <w:adjustRightInd w:val="0"/>
      <w:spacing w:before="100" w:line="280" w:lineRule="exact"/>
      <w:jc w:val="both"/>
      <w:textAlignment w:val="baseline"/>
    </w:pPr>
    <w:rPr>
      <w:sz w:val="26"/>
      <w:szCs w:val="26"/>
      <w:lang w:eastAsia="fr-FR"/>
    </w:rPr>
  </w:style>
  <w:style w:type="character" w:customStyle="1" w:styleId="Retraitcorpsdetexte3Car">
    <w:name w:val="Retrait corps de texte 3 Car"/>
    <w:link w:val="Retraitcorpsdetexte3"/>
    <w:rsid w:val="002F5F5F"/>
    <w:rPr>
      <w:sz w:val="16"/>
      <w:szCs w:val="16"/>
      <w:lang w:val="fr-FR" w:eastAsia="zh-CN" w:bidi="ar-SA"/>
    </w:rPr>
  </w:style>
  <w:style w:type="character" w:customStyle="1" w:styleId="TitreCar">
    <w:name w:val="Titre Car"/>
    <w:link w:val="Titre"/>
    <w:rsid w:val="00890FB4"/>
    <w:rPr>
      <w:sz w:val="28"/>
      <w:szCs w:val="28"/>
      <w:lang w:val="fr-FR" w:eastAsia="zh-CN" w:bidi="ar-SA"/>
    </w:rPr>
  </w:style>
  <w:style w:type="paragraph" w:styleId="Explorateurdedocuments">
    <w:name w:val="Document Map"/>
    <w:basedOn w:val="Normal"/>
    <w:semiHidden/>
    <w:rsid w:val="00872130"/>
    <w:pPr>
      <w:shd w:val="clear" w:color="auto" w:fill="000080"/>
    </w:pPr>
    <w:rPr>
      <w:rFonts w:ascii="Tahoma" w:hAnsi="Tahoma" w:cs="Tahoma"/>
    </w:rPr>
  </w:style>
  <w:style w:type="paragraph" w:customStyle="1" w:styleId="StyleNormal5">
    <w:name w:val="Style Normal +5"/>
    <w:basedOn w:val="Normal"/>
    <w:rsid w:val="00641DB6"/>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rsid w:val="004A41CA"/>
    <w:pPr>
      <w:spacing w:after="160" w:line="240" w:lineRule="exact"/>
    </w:pPr>
    <w:rPr>
      <w:rFonts w:ascii="Tahoma" w:hAnsi="Tahoma"/>
      <w:sz w:val="18"/>
      <w:lang w:val="en-US" w:eastAsia="en-US"/>
    </w:rPr>
  </w:style>
  <w:style w:type="character" w:customStyle="1" w:styleId="Titre5Car">
    <w:name w:val="Titre 5 Car"/>
    <w:link w:val="Titre5"/>
    <w:rsid w:val="001D5305"/>
    <w:rPr>
      <w:rFonts w:eastAsia="Times New Roman"/>
      <w:sz w:val="32"/>
      <w:szCs w:val="32"/>
      <w:lang w:eastAsia="zh-CN"/>
    </w:rPr>
  </w:style>
  <w:style w:type="paragraph" w:styleId="Listepuces3">
    <w:name w:val="List Bullet 3"/>
    <w:basedOn w:val="Normal"/>
    <w:autoRedefine/>
    <w:rsid w:val="001D5305"/>
    <w:pPr>
      <w:tabs>
        <w:tab w:val="left" w:pos="6480"/>
        <w:tab w:val="left" w:pos="9720"/>
        <w:tab w:val="left" w:pos="9840"/>
      </w:tabs>
      <w:ind w:right="2"/>
      <w:jc w:val="both"/>
    </w:pPr>
    <w:rPr>
      <w:rFonts w:ascii="Arial" w:hAnsi="Arial" w:cs="Arial"/>
      <w:sz w:val="22"/>
      <w:szCs w:val="22"/>
      <w:lang w:eastAsia="fr-FR"/>
    </w:rPr>
  </w:style>
  <w:style w:type="paragraph" w:styleId="Textedebulles">
    <w:name w:val="Balloon Text"/>
    <w:basedOn w:val="Normal"/>
    <w:link w:val="TextedebullesCar"/>
    <w:uiPriority w:val="99"/>
    <w:unhideWhenUsed/>
    <w:rsid w:val="00FC462E"/>
    <w:rPr>
      <w:rFonts w:ascii="Lucida Grande" w:hAnsi="Lucida Grande"/>
      <w:sz w:val="18"/>
      <w:szCs w:val="18"/>
    </w:rPr>
  </w:style>
  <w:style w:type="character" w:customStyle="1" w:styleId="TextedebullesCar">
    <w:name w:val="Texte de bulles Car"/>
    <w:link w:val="Textedebulles"/>
    <w:uiPriority w:val="99"/>
    <w:rsid w:val="00FC462E"/>
    <w:rPr>
      <w:rFonts w:ascii="Lucida Grande" w:eastAsia="Times New Roman" w:hAnsi="Lucida Grande"/>
      <w:sz w:val="18"/>
      <w:szCs w:val="18"/>
    </w:rPr>
  </w:style>
  <w:style w:type="character" w:customStyle="1" w:styleId="Titre2Car">
    <w:name w:val="Titre 2 Car"/>
    <w:link w:val="Titre2"/>
    <w:rsid w:val="00FC462E"/>
    <w:rPr>
      <w:rFonts w:eastAsia="Times New Roman"/>
      <w:sz w:val="36"/>
      <w:szCs w:val="36"/>
      <w:lang w:eastAsia="zh-CN"/>
    </w:rPr>
  </w:style>
  <w:style w:type="character" w:customStyle="1" w:styleId="PieddepageCar">
    <w:name w:val="Pied de page Car"/>
    <w:link w:val="Pieddepage"/>
    <w:uiPriority w:val="99"/>
    <w:rsid w:val="00523BE0"/>
    <w:rPr>
      <w:rFonts w:eastAsia="Times New Roman"/>
      <w:lang w:eastAsia="zh-CN"/>
    </w:rPr>
  </w:style>
  <w:style w:type="paragraph" w:styleId="Paragraphedeliste">
    <w:name w:val="List Paragraph"/>
    <w:basedOn w:val="Normal"/>
    <w:uiPriority w:val="34"/>
    <w:qFormat/>
    <w:rsid w:val="00775BE4"/>
    <w:pPr>
      <w:spacing w:after="200" w:line="276" w:lineRule="auto"/>
      <w:ind w:left="720"/>
      <w:contextualSpacing/>
    </w:pPr>
    <w:rPr>
      <w:rFonts w:ascii="Calibri" w:hAnsi="Calibri"/>
      <w:sz w:val="22"/>
      <w:szCs w:val="22"/>
      <w:lang w:eastAsia="fr-FR"/>
    </w:rPr>
  </w:style>
  <w:style w:type="character" w:customStyle="1" w:styleId="Titre1Car">
    <w:name w:val="Titre 1 Car"/>
    <w:basedOn w:val="Policepardfaut"/>
    <w:link w:val="Titre1"/>
    <w:rsid w:val="00EB45C4"/>
    <w:rPr>
      <w:rFonts w:eastAsia="Times New Roman"/>
      <w:b/>
      <w:bCs/>
      <w:sz w:val="28"/>
      <w:szCs w:val="28"/>
      <w:u w:val="single"/>
      <w:lang w:eastAsia="zh-CN"/>
    </w:rPr>
  </w:style>
  <w:style w:type="character" w:customStyle="1" w:styleId="CorpsdetexteCar">
    <w:name w:val="Corps de texte Car"/>
    <w:basedOn w:val="Policepardfaut"/>
    <w:link w:val="Corpsdetexte"/>
    <w:rsid w:val="00EB45C4"/>
    <w:rPr>
      <w:rFonts w:eastAsia="Times New Roman"/>
      <w:sz w:val="32"/>
      <w:szCs w:val="32"/>
      <w:lang w:eastAsia="zh-CN"/>
    </w:rPr>
  </w:style>
  <w:style w:type="character" w:customStyle="1" w:styleId="Titre7Car">
    <w:name w:val="Titre 7 Car"/>
    <w:basedOn w:val="Policepardfaut"/>
    <w:link w:val="Titre7"/>
    <w:rsid w:val="008C626D"/>
    <w:rPr>
      <w:rFonts w:eastAsia="Times New Roman"/>
      <w:sz w:val="24"/>
      <w:szCs w:val="24"/>
      <w:lang w:eastAsia="zh-CN"/>
    </w:rPr>
  </w:style>
  <w:style w:type="character" w:customStyle="1" w:styleId="Corpsdetexte3Car">
    <w:name w:val="Corps de texte 3 Car"/>
    <w:basedOn w:val="Policepardfaut"/>
    <w:link w:val="Corpsdetexte3"/>
    <w:rsid w:val="008C626D"/>
    <w:rPr>
      <w:rFonts w:eastAsia="Times New Roman"/>
      <w:i/>
      <w:iCs/>
      <w:sz w:val="24"/>
      <w:szCs w:val="24"/>
      <w:lang w:eastAsia="zh-CN"/>
    </w:rPr>
  </w:style>
  <w:style w:type="paragraph" w:styleId="Lgende">
    <w:name w:val="caption"/>
    <w:basedOn w:val="Normal"/>
    <w:next w:val="Normal"/>
    <w:qFormat/>
    <w:rsid w:val="008C626D"/>
    <w:pPr>
      <w:overflowPunct w:val="0"/>
      <w:autoSpaceDE w:val="0"/>
      <w:autoSpaceDN w:val="0"/>
      <w:adjustRightInd w:val="0"/>
      <w:jc w:val="center"/>
      <w:textAlignment w:val="baseline"/>
    </w:pPr>
    <w:rPr>
      <w:rFonts w:ascii="Arial" w:hAnsi="Arial"/>
      <w:b/>
      <w:i/>
      <w:u w:val="single"/>
      <w:lang w:eastAsia="fr-FR"/>
    </w:rPr>
  </w:style>
  <w:style w:type="character" w:customStyle="1" w:styleId="hps">
    <w:name w:val="hps"/>
    <w:basedOn w:val="Policepardfaut"/>
    <w:rsid w:val="00515B6E"/>
  </w:style>
</w:styles>
</file>

<file path=word/webSettings.xml><?xml version="1.0" encoding="utf-8"?>
<w:webSettings xmlns:r="http://schemas.openxmlformats.org/officeDocument/2006/relationships" xmlns:w="http://schemas.openxmlformats.org/wordprocessingml/2006/main">
  <w:divs>
    <w:div w:id="472333495">
      <w:bodyDiv w:val="1"/>
      <w:marLeft w:val="0"/>
      <w:marRight w:val="0"/>
      <w:marTop w:val="0"/>
      <w:marBottom w:val="0"/>
      <w:divBdr>
        <w:top w:val="none" w:sz="0" w:space="0" w:color="auto"/>
        <w:left w:val="none" w:sz="0" w:space="0" w:color="auto"/>
        <w:bottom w:val="none" w:sz="0" w:space="0" w:color="auto"/>
        <w:right w:val="none" w:sz="0" w:space="0" w:color="auto"/>
      </w:divBdr>
    </w:div>
    <w:div w:id="590235080">
      <w:bodyDiv w:val="1"/>
      <w:marLeft w:val="0"/>
      <w:marRight w:val="0"/>
      <w:marTop w:val="0"/>
      <w:marBottom w:val="0"/>
      <w:divBdr>
        <w:top w:val="none" w:sz="0" w:space="0" w:color="auto"/>
        <w:left w:val="none" w:sz="0" w:space="0" w:color="auto"/>
        <w:bottom w:val="none" w:sz="0" w:space="0" w:color="auto"/>
        <w:right w:val="none" w:sz="0" w:space="0" w:color="auto"/>
      </w:divBdr>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533806896">
      <w:bodyDiv w:val="1"/>
      <w:marLeft w:val="0"/>
      <w:marRight w:val="0"/>
      <w:marTop w:val="0"/>
      <w:marBottom w:val="0"/>
      <w:divBdr>
        <w:top w:val="none" w:sz="0" w:space="0" w:color="auto"/>
        <w:left w:val="none" w:sz="0" w:space="0" w:color="auto"/>
        <w:bottom w:val="none" w:sz="0" w:space="0" w:color="auto"/>
        <w:right w:val="none" w:sz="0" w:space="0" w:color="auto"/>
      </w:divBdr>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 w:id="20916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DE49C-7F28-417F-8135-118D96534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Pages>
  <Words>8118</Words>
  <Characters>44655</Characters>
  <Application>Microsoft Office Word</Application>
  <DocSecurity>0</DocSecurity>
  <Lines>372</Lines>
  <Paragraphs>105</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52668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budget7</cp:lastModifiedBy>
  <cp:revision>58</cp:revision>
  <cp:lastPrinted>2019-09-13T09:33:00Z</cp:lastPrinted>
  <dcterms:created xsi:type="dcterms:W3CDTF">2019-04-03T12:25:00Z</dcterms:created>
  <dcterms:modified xsi:type="dcterms:W3CDTF">2019-09-13T09:33:00Z</dcterms:modified>
</cp:coreProperties>
</file>